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3882" w:rsidRPr="0001679D" w:rsidRDefault="0001679D">
      <w:pPr>
        <w:spacing w:after="0" w:line="408" w:lineRule="auto"/>
        <w:ind w:left="120"/>
        <w:jc w:val="center"/>
        <w:rPr>
          <w:lang w:val="ru-RU"/>
        </w:rPr>
      </w:pPr>
      <w:bookmarkStart w:id="0" w:name="block-38689578"/>
      <w:r w:rsidRPr="0001679D">
        <w:rPr>
          <w:rFonts w:ascii="Times New Roman" w:hAnsi="Times New Roman"/>
          <w:b/>
          <w:color w:val="000000"/>
          <w:sz w:val="28"/>
          <w:lang w:val="ru-RU"/>
        </w:rPr>
        <w:t>МИНИСТЕРСТВО ПРОСВЕЩЕНИЯ РОССИЙСКОЙ ФЕДЕРАЦИИ</w:t>
      </w:r>
    </w:p>
    <w:p w:rsidR="00933882" w:rsidRPr="0001679D" w:rsidRDefault="0001679D">
      <w:pPr>
        <w:spacing w:after="0" w:line="408" w:lineRule="auto"/>
        <w:ind w:left="120"/>
        <w:jc w:val="center"/>
        <w:rPr>
          <w:lang w:val="ru-RU"/>
        </w:rPr>
      </w:pPr>
      <w:bookmarkStart w:id="1" w:name="ac61422a-29c7-4a5a-957e-10d44a9a8bf8"/>
      <w:r w:rsidRPr="0001679D">
        <w:rPr>
          <w:rFonts w:ascii="Times New Roman" w:hAnsi="Times New Roman"/>
          <w:b/>
          <w:color w:val="000000"/>
          <w:sz w:val="28"/>
          <w:lang w:val="ru-RU"/>
        </w:rPr>
        <w:t xml:space="preserve">Министерство образования Иркутской области </w:t>
      </w:r>
      <w:bookmarkEnd w:id="1"/>
    </w:p>
    <w:p w:rsidR="00933882" w:rsidRPr="0001679D" w:rsidRDefault="0001679D">
      <w:pPr>
        <w:spacing w:after="0" w:line="408" w:lineRule="auto"/>
        <w:ind w:left="120"/>
        <w:jc w:val="center"/>
        <w:rPr>
          <w:lang w:val="ru-RU"/>
        </w:rPr>
      </w:pPr>
      <w:bookmarkStart w:id="2" w:name="999bf644-f3de-4153-a38b-a44d917c4aaf"/>
      <w:r w:rsidRPr="0001679D">
        <w:rPr>
          <w:rFonts w:ascii="Times New Roman" w:hAnsi="Times New Roman"/>
          <w:b/>
          <w:color w:val="000000"/>
          <w:sz w:val="28"/>
          <w:lang w:val="ru-RU"/>
        </w:rPr>
        <w:t>Комитет по образованию администрации Тулунского муниципального района</w:t>
      </w:r>
      <w:bookmarkEnd w:id="2"/>
    </w:p>
    <w:p w:rsidR="00933882" w:rsidRDefault="0001679D" w:rsidP="0090362E">
      <w:pPr>
        <w:spacing w:after="0" w:line="408" w:lineRule="auto"/>
        <w:ind w:left="120"/>
        <w:jc w:val="center"/>
      </w:pPr>
      <w:r>
        <w:rPr>
          <w:rFonts w:ascii="Times New Roman" w:hAnsi="Times New Roman"/>
          <w:b/>
          <w:color w:val="000000"/>
          <w:sz w:val="28"/>
        </w:rPr>
        <w:t>МОУ "</w:t>
      </w:r>
      <w:r w:rsidR="0090362E">
        <w:rPr>
          <w:rFonts w:ascii="Times New Roman" w:hAnsi="Times New Roman"/>
          <w:b/>
          <w:color w:val="000000"/>
          <w:sz w:val="28"/>
          <w:lang w:val="ru-RU"/>
        </w:rPr>
        <w:t>Бурхунская</w:t>
      </w:r>
      <w:r>
        <w:rPr>
          <w:rFonts w:ascii="Times New Roman" w:hAnsi="Times New Roman"/>
          <w:b/>
          <w:color w:val="000000"/>
          <w:sz w:val="28"/>
        </w:rPr>
        <w:t xml:space="preserve"> СОШ"</w:t>
      </w:r>
    </w:p>
    <w:p w:rsidR="00933882" w:rsidRDefault="00933882">
      <w:pPr>
        <w:spacing w:after="0"/>
        <w:ind w:left="120"/>
      </w:pPr>
    </w:p>
    <w:tbl>
      <w:tblPr>
        <w:tblW w:w="0" w:type="auto"/>
        <w:tblLook w:val="04A0" w:firstRow="1" w:lastRow="0" w:firstColumn="1" w:lastColumn="0" w:noHBand="0" w:noVBand="1"/>
      </w:tblPr>
      <w:tblGrid>
        <w:gridCol w:w="3114"/>
        <w:gridCol w:w="3115"/>
        <w:gridCol w:w="3115"/>
      </w:tblGrid>
      <w:tr w:rsidR="0001679D" w:rsidRPr="0090362E" w:rsidTr="0001679D">
        <w:tc>
          <w:tcPr>
            <w:tcW w:w="3114" w:type="dxa"/>
          </w:tcPr>
          <w:p w:rsidR="0001679D" w:rsidRPr="0040209D" w:rsidRDefault="0001679D" w:rsidP="000167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1679D" w:rsidRPr="0040209D" w:rsidRDefault="0001679D" w:rsidP="000167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1679D" w:rsidRDefault="0001679D" w:rsidP="000167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1679D" w:rsidRPr="008944ED" w:rsidRDefault="0001679D" w:rsidP="0001679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1679D" w:rsidRDefault="0001679D" w:rsidP="000167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0362E" w:rsidRPr="0090362E" w:rsidRDefault="0090362E" w:rsidP="0090362E">
            <w:pPr>
              <w:spacing w:before="196" w:line="240" w:lineRule="auto"/>
              <w:ind w:right="1318"/>
              <w:rPr>
                <w:rFonts w:ascii="Times New Roman" w:eastAsia="Times New Roman" w:hAnsi="Times New Roman" w:cs="Times New Roman"/>
                <w:color w:val="000000"/>
                <w:sz w:val="24"/>
                <w:szCs w:val="24"/>
                <w:lang w:val="ru-RU"/>
              </w:rPr>
            </w:pPr>
            <w:r w:rsidRPr="0090362E">
              <w:rPr>
                <w:rFonts w:ascii="Times New Roman" w:eastAsia="Times New Roman" w:hAnsi="Times New Roman" w:cs="Times New Roman"/>
                <w:color w:val="000000"/>
                <w:sz w:val="24"/>
                <w:szCs w:val="24"/>
                <w:lang w:val="ru-RU"/>
              </w:rPr>
              <w:t>Пнёва И.В.</w:t>
            </w:r>
          </w:p>
          <w:p w:rsidR="0090362E" w:rsidRPr="0090362E" w:rsidRDefault="0090362E" w:rsidP="0090362E">
            <w:pPr>
              <w:spacing w:before="196" w:line="240" w:lineRule="auto"/>
              <w:ind w:right="1318"/>
              <w:rPr>
                <w:rFonts w:ascii="Times New Roman" w:eastAsia="Times New Roman" w:hAnsi="Times New Roman" w:cs="Times New Roman"/>
                <w:spacing w:val="-67"/>
                <w:sz w:val="28"/>
                <w:lang w:val="ru-RU"/>
              </w:rPr>
            </w:pPr>
            <w:r w:rsidRPr="0090362E">
              <w:rPr>
                <w:rFonts w:ascii="Times New Roman" w:eastAsia="Times New Roman" w:hAnsi="Times New Roman" w:cs="Times New Roman"/>
                <w:color w:val="000000"/>
                <w:sz w:val="24"/>
                <w:szCs w:val="24"/>
                <w:lang w:val="ru-RU"/>
              </w:rPr>
              <w:t xml:space="preserve">Приказ </w:t>
            </w:r>
            <w:r w:rsidRPr="0090362E">
              <w:rPr>
                <w:rFonts w:ascii="Times New Roman" w:eastAsia="Times New Roman" w:hAnsi="Times New Roman" w:cs="Times New Roman"/>
                <w:sz w:val="28"/>
                <w:lang w:val="ru-RU"/>
              </w:rPr>
              <w:t>№</w:t>
            </w:r>
            <w:r w:rsidRPr="0090362E">
              <w:rPr>
                <w:rFonts w:ascii="Times New Roman" w:eastAsia="Times New Roman" w:hAnsi="Times New Roman" w:cs="Times New Roman"/>
                <w:spacing w:val="-5"/>
                <w:sz w:val="28"/>
                <w:lang w:val="ru-RU"/>
              </w:rPr>
              <w:t xml:space="preserve"> </w:t>
            </w:r>
            <w:r w:rsidRPr="0090362E">
              <w:rPr>
                <w:rFonts w:ascii="Times New Roman" w:eastAsia="Times New Roman" w:hAnsi="Times New Roman" w:cs="Times New Roman"/>
                <w:sz w:val="28"/>
                <w:lang w:val="ru-RU"/>
              </w:rPr>
              <w:t>55-д</w:t>
            </w:r>
            <w:r w:rsidRPr="0090362E">
              <w:rPr>
                <w:rFonts w:ascii="Times New Roman" w:eastAsia="Times New Roman" w:hAnsi="Times New Roman" w:cs="Times New Roman"/>
                <w:spacing w:val="-3"/>
                <w:sz w:val="28"/>
                <w:lang w:val="ru-RU"/>
              </w:rPr>
              <w:t xml:space="preserve"> </w:t>
            </w:r>
            <w:r w:rsidRPr="0090362E">
              <w:rPr>
                <w:rFonts w:ascii="Times New Roman" w:eastAsia="Times New Roman" w:hAnsi="Times New Roman" w:cs="Times New Roman"/>
                <w:sz w:val="28"/>
                <w:lang w:val="ru-RU"/>
              </w:rPr>
              <w:t>от</w:t>
            </w:r>
            <w:r w:rsidRPr="0090362E">
              <w:rPr>
                <w:rFonts w:ascii="Times New Roman" w:eastAsia="Times New Roman" w:hAnsi="Times New Roman" w:cs="Times New Roman"/>
                <w:spacing w:val="-8"/>
                <w:sz w:val="28"/>
                <w:lang w:val="ru-RU"/>
              </w:rPr>
              <w:t xml:space="preserve"> </w:t>
            </w:r>
            <w:r w:rsidRPr="0090362E">
              <w:rPr>
                <w:rFonts w:ascii="Times New Roman" w:eastAsia="Times New Roman" w:hAnsi="Times New Roman" w:cs="Times New Roman"/>
                <w:sz w:val="28"/>
                <w:lang w:val="ru-RU"/>
              </w:rPr>
              <w:t>29.08.2024г.</w:t>
            </w:r>
            <w:r w:rsidRPr="0090362E">
              <w:rPr>
                <w:rFonts w:ascii="Times New Roman" w:eastAsia="Times New Roman" w:hAnsi="Times New Roman" w:cs="Times New Roman"/>
                <w:spacing w:val="-67"/>
                <w:sz w:val="28"/>
                <w:lang w:val="ru-RU"/>
              </w:rPr>
              <w:t xml:space="preserve"> </w:t>
            </w:r>
          </w:p>
          <w:p w:rsidR="0001679D" w:rsidRPr="0040209D" w:rsidRDefault="0001679D" w:rsidP="0090362E">
            <w:pPr>
              <w:autoSpaceDE w:val="0"/>
              <w:autoSpaceDN w:val="0"/>
              <w:spacing w:after="0" w:line="240" w:lineRule="auto"/>
              <w:rPr>
                <w:rFonts w:ascii="Times New Roman" w:eastAsia="Times New Roman" w:hAnsi="Times New Roman"/>
                <w:color w:val="000000"/>
                <w:sz w:val="24"/>
                <w:szCs w:val="24"/>
                <w:lang w:val="ru-RU"/>
              </w:rPr>
            </w:pPr>
          </w:p>
        </w:tc>
      </w:tr>
    </w:tbl>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933882">
      <w:pPr>
        <w:spacing w:after="0"/>
        <w:ind w:left="120"/>
        <w:rPr>
          <w:lang w:val="ru-RU"/>
        </w:rPr>
      </w:pPr>
    </w:p>
    <w:p w:rsidR="00933882" w:rsidRPr="0001679D" w:rsidRDefault="0001679D">
      <w:pPr>
        <w:spacing w:after="0" w:line="408" w:lineRule="auto"/>
        <w:ind w:left="120"/>
        <w:jc w:val="center"/>
        <w:rPr>
          <w:lang w:val="ru-RU"/>
        </w:rPr>
      </w:pPr>
      <w:r w:rsidRPr="0001679D">
        <w:rPr>
          <w:rFonts w:ascii="Times New Roman" w:hAnsi="Times New Roman"/>
          <w:b/>
          <w:color w:val="000000"/>
          <w:sz w:val="28"/>
          <w:lang w:val="ru-RU"/>
        </w:rPr>
        <w:t>РАБОЧАЯ ПРОГРАММА</w:t>
      </w:r>
    </w:p>
    <w:p w:rsidR="00933882" w:rsidRPr="0001679D" w:rsidRDefault="0001679D">
      <w:pPr>
        <w:spacing w:after="0" w:line="408" w:lineRule="auto"/>
        <w:ind w:left="120"/>
        <w:jc w:val="center"/>
        <w:rPr>
          <w:lang w:val="ru-RU"/>
        </w:rPr>
      </w:pPr>
      <w:r w:rsidRPr="0001679D">
        <w:rPr>
          <w:rFonts w:ascii="Times New Roman" w:hAnsi="Times New Roman"/>
          <w:color w:val="000000"/>
          <w:sz w:val="28"/>
          <w:lang w:val="ru-RU"/>
        </w:rPr>
        <w:t>(</w:t>
      </w:r>
      <w:r>
        <w:rPr>
          <w:rFonts w:ascii="Times New Roman" w:hAnsi="Times New Roman"/>
          <w:color w:val="000000"/>
          <w:sz w:val="28"/>
        </w:rPr>
        <w:t>ID</w:t>
      </w:r>
      <w:r w:rsidRPr="0001679D">
        <w:rPr>
          <w:rFonts w:ascii="Times New Roman" w:hAnsi="Times New Roman"/>
          <w:color w:val="000000"/>
          <w:sz w:val="28"/>
          <w:lang w:val="ru-RU"/>
        </w:rPr>
        <w:t xml:space="preserve"> 5089218)</w:t>
      </w:r>
    </w:p>
    <w:p w:rsidR="00933882" w:rsidRPr="0001679D" w:rsidRDefault="00933882">
      <w:pPr>
        <w:spacing w:after="0"/>
        <w:ind w:left="120"/>
        <w:jc w:val="center"/>
        <w:rPr>
          <w:lang w:val="ru-RU"/>
        </w:rPr>
      </w:pPr>
    </w:p>
    <w:p w:rsidR="00933882" w:rsidRPr="0001679D" w:rsidRDefault="0001679D">
      <w:pPr>
        <w:spacing w:after="0" w:line="408" w:lineRule="auto"/>
        <w:ind w:left="120"/>
        <w:jc w:val="center"/>
        <w:rPr>
          <w:lang w:val="ru-RU"/>
        </w:rPr>
      </w:pPr>
      <w:r w:rsidRPr="0001679D">
        <w:rPr>
          <w:rFonts w:ascii="Times New Roman" w:hAnsi="Times New Roman"/>
          <w:b/>
          <w:color w:val="000000"/>
          <w:sz w:val="28"/>
          <w:lang w:val="ru-RU"/>
        </w:rPr>
        <w:t>учебного предмета «Физическая культура»</w:t>
      </w:r>
    </w:p>
    <w:p w:rsidR="00933882" w:rsidRPr="0001679D" w:rsidRDefault="0001679D">
      <w:pPr>
        <w:spacing w:after="0" w:line="408" w:lineRule="auto"/>
        <w:ind w:left="120"/>
        <w:jc w:val="center"/>
        <w:rPr>
          <w:lang w:val="ru-RU"/>
        </w:rPr>
      </w:pPr>
      <w:r w:rsidRPr="0001679D">
        <w:rPr>
          <w:rFonts w:ascii="Times New Roman" w:hAnsi="Times New Roman"/>
          <w:color w:val="000000"/>
          <w:sz w:val="28"/>
          <w:lang w:val="ru-RU"/>
        </w:rPr>
        <w:t xml:space="preserve">для обучающихся 10 – 11 классов </w:t>
      </w: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33882">
      <w:pPr>
        <w:spacing w:after="0"/>
        <w:ind w:left="120"/>
        <w:jc w:val="center"/>
        <w:rPr>
          <w:lang w:val="ru-RU"/>
        </w:rPr>
      </w:pPr>
    </w:p>
    <w:p w:rsidR="00933882" w:rsidRPr="0001679D" w:rsidRDefault="0090362E">
      <w:pPr>
        <w:spacing w:after="0"/>
        <w:ind w:left="120"/>
        <w:jc w:val="center"/>
        <w:rPr>
          <w:lang w:val="ru-RU"/>
        </w:rPr>
      </w:pPr>
      <w:bookmarkStart w:id="3" w:name="a612539e-b3c8-455e-88a4-bebacddb4762"/>
      <w:r>
        <w:rPr>
          <w:rFonts w:ascii="Times New Roman" w:hAnsi="Times New Roman"/>
          <w:b/>
          <w:color w:val="000000"/>
          <w:sz w:val="28"/>
          <w:lang w:val="ru-RU"/>
        </w:rPr>
        <w:t xml:space="preserve">Бурхун </w:t>
      </w:r>
      <w:bookmarkStart w:id="4" w:name="_GoBack"/>
      <w:bookmarkEnd w:id="4"/>
      <w:r w:rsidR="0001679D" w:rsidRPr="0001679D">
        <w:rPr>
          <w:rFonts w:ascii="Times New Roman" w:hAnsi="Times New Roman"/>
          <w:b/>
          <w:color w:val="000000"/>
          <w:sz w:val="28"/>
          <w:lang w:val="ru-RU"/>
        </w:rPr>
        <w:t>2024</w:t>
      </w:r>
      <w:bookmarkEnd w:id="3"/>
    </w:p>
    <w:p w:rsidR="00933882" w:rsidRPr="00505601" w:rsidRDefault="00933882">
      <w:pPr>
        <w:spacing w:after="0"/>
        <w:ind w:left="120"/>
        <w:rPr>
          <w:rFonts w:ascii="Times New Roman" w:hAnsi="Times New Roman" w:cs="Times New Roman"/>
          <w:sz w:val="28"/>
          <w:szCs w:val="28"/>
          <w:lang w:val="ru-RU"/>
        </w:rPr>
      </w:pPr>
    </w:p>
    <w:p w:rsidR="00505601" w:rsidRP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bookmarkStart w:id="5" w:name="block-38689579"/>
      <w:bookmarkEnd w:id="0"/>
      <w:r w:rsidRPr="00505601">
        <w:rPr>
          <w:rFonts w:ascii="Times New Roman" w:eastAsia="Times New Roman" w:hAnsi="Times New Roman" w:cs="Times New Roman"/>
          <w:sz w:val="28"/>
          <w:szCs w:val="28"/>
          <w:lang w:val="ru-RU" w:eastAsia="ru-RU"/>
        </w:rPr>
        <w:t>Рабочая программа по учебному предмету «</w:t>
      </w:r>
      <w:r w:rsidR="00AD10CB">
        <w:rPr>
          <w:rFonts w:ascii="Times New Roman" w:eastAsia="Times New Roman" w:hAnsi="Times New Roman" w:cs="Times New Roman"/>
          <w:sz w:val="28"/>
          <w:szCs w:val="28"/>
          <w:lang w:val="ru-RU" w:eastAsia="ru-RU"/>
        </w:rPr>
        <w:t>Физическая культура</w:t>
      </w:r>
      <w:r w:rsidRPr="00505601">
        <w:rPr>
          <w:rFonts w:ascii="Times New Roman" w:eastAsia="Times New Roman" w:hAnsi="Times New Roman" w:cs="Times New Roman"/>
          <w:sz w:val="28"/>
          <w:szCs w:val="28"/>
          <w:lang w:val="ru-RU" w:eastAsia="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w:t>
      </w:r>
      <w:r w:rsidRPr="00505601">
        <w:rPr>
          <w:rFonts w:ascii="Times New Roman" w:hAnsi="Times New Roman" w:cs="Times New Roman"/>
          <w:bCs/>
          <w:color w:val="000000"/>
          <w:sz w:val="28"/>
          <w:szCs w:val="28"/>
          <w:shd w:val="clear" w:color="auto" w:fill="FFFFFF"/>
          <w:lang w:val="ru-RU"/>
        </w:rPr>
        <w:t xml:space="preserve"> 19.03.2024 № 171.</w:t>
      </w:r>
    </w:p>
    <w:p w:rsid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r w:rsidRPr="00505601">
        <w:rPr>
          <w:rFonts w:ascii="Times New Roman" w:eastAsia="Times New Roman" w:hAnsi="Times New Roman" w:cs="Times New Roman"/>
          <w:sz w:val="28"/>
          <w:szCs w:val="28"/>
          <w:lang w:val="ru-RU" w:eastAsia="ru-RU"/>
        </w:rPr>
        <w:t>Разделы рабочей программы соответствуют требованиям пункта 18.2.2. Федерального государственного образовательного стандарта</w:t>
      </w:r>
      <w:r w:rsidRPr="00505601">
        <w:rPr>
          <w:rFonts w:ascii="Times New Roman" w:eastAsia="Times New Roman" w:hAnsi="Times New Roman" w:cs="Times New Roman"/>
          <w:b/>
          <w:sz w:val="28"/>
          <w:szCs w:val="28"/>
          <w:lang w:val="ru-RU" w:eastAsia="ru-RU"/>
        </w:rPr>
        <w:t xml:space="preserve"> </w:t>
      </w:r>
      <w:r w:rsidRPr="00505601">
        <w:rPr>
          <w:rFonts w:ascii="Times New Roman" w:eastAsia="Times New Roman" w:hAnsi="Times New Roman" w:cs="Times New Roman"/>
          <w:sz w:val="28"/>
          <w:szCs w:val="28"/>
          <w:lang w:val="ru-RU" w:eastAsia="ru-RU"/>
        </w:rPr>
        <w:t>среднего общего образования</w:t>
      </w:r>
      <w:r w:rsidRPr="00505601">
        <w:rPr>
          <w:rFonts w:ascii="Times New Roman" w:eastAsia="Times New Roman" w:hAnsi="Times New Roman" w:cs="Times New Roman"/>
          <w:b/>
          <w:sz w:val="28"/>
          <w:szCs w:val="28"/>
          <w:lang w:val="ru-RU" w:eastAsia="ru-RU"/>
        </w:rPr>
        <w:t xml:space="preserve"> </w:t>
      </w:r>
      <w:r w:rsidRPr="00505601">
        <w:rPr>
          <w:rFonts w:ascii="Times New Roman" w:eastAsia="Times New Roman" w:hAnsi="Times New Roman" w:cs="Times New Roman"/>
          <w:sz w:val="28"/>
          <w:szCs w:val="28"/>
          <w:lang w:val="ru-RU" w:eastAsia="ru-RU"/>
        </w:rPr>
        <w:t xml:space="preserve">(утв. </w:t>
      </w:r>
      <w:hyperlink r:id="rId4" w:anchor="0" w:history="1">
        <w:r w:rsidRPr="00505601">
          <w:rPr>
            <w:rFonts w:ascii="Times New Roman" w:eastAsia="Times New Roman" w:hAnsi="Times New Roman" w:cs="Times New Roman"/>
            <w:sz w:val="28"/>
            <w:szCs w:val="28"/>
            <w:bdr w:val="none" w:sz="0" w:space="0" w:color="auto" w:frame="1"/>
            <w:lang w:val="ru-RU" w:eastAsia="ru-RU"/>
          </w:rPr>
          <w:t>приказом</w:t>
        </w:r>
      </w:hyperlink>
      <w:r w:rsidRPr="00505601">
        <w:rPr>
          <w:rFonts w:ascii="Times New Roman" w:eastAsia="Times New Roman" w:hAnsi="Times New Roman" w:cs="Times New Roman"/>
          <w:sz w:val="28"/>
          <w:szCs w:val="28"/>
          <w:lang w:val="ru-RU" w:eastAsia="ru-RU"/>
        </w:rPr>
        <w:t xml:space="preserve"> Министерства образования и науки РФ от 17</w:t>
      </w:r>
      <w:r w:rsidRPr="00505601">
        <w:rPr>
          <w:rFonts w:ascii="Times New Roman" w:hAnsi="Times New Roman" w:cs="Times New Roman"/>
          <w:sz w:val="28"/>
          <w:szCs w:val="28"/>
          <w:shd w:val="clear" w:color="auto" w:fill="FFFFFF"/>
          <w:lang w:val="ru-RU"/>
        </w:rPr>
        <w:t xml:space="preserve">.05.2012г.  </w:t>
      </w:r>
      <w:r w:rsidRPr="00AD10CB">
        <w:rPr>
          <w:rFonts w:ascii="Times New Roman" w:hAnsi="Times New Roman" w:cs="Times New Roman"/>
          <w:sz w:val="28"/>
          <w:szCs w:val="28"/>
          <w:shd w:val="clear" w:color="auto" w:fill="FFFFFF"/>
          <w:lang w:val="ru-RU"/>
        </w:rPr>
        <w:t>№ 413 с изменениями от 12.08.2022г. № 732</w:t>
      </w:r>
      <w:r w:rsidRPr="00AD10CB">
        <w:rPr>
          <w:rFonts w:ascii="Times New Roman" w:eastAsia="Times New Roman" w:hAnsi="Times New Roman" w:cs="Times New Roman"/>
          <w:sz w:val="28"/>
          <w:szCs w:val="28"/>
          <w:lang w:val="ru-RU" w:eastAsia="ru-RU"/>
        </w:rPr>
        <w:t xml:space="preserve">)  </w:t>
      </w:r>
    </w:p>
    <w:p w:rsidR="00AD10CB" w:rsidRDefault="00AD10CB" w:rsidP="00505601">
      <w:pPr>
        <w:spacing w:after="0" w:line="264" w:lineRule="auto"/>
        <w:ind w:left="120"/>
        <w:jc w:val="both"/>
        <w:rPr>
          <w:rFonts w:ascii="Times New Roman" w:hAnsi="Times New Roman"/>
          <w:b/>
          <w:color w:val="000000"/>
          <w:sz w:val="28"/>
          <w:lang w:val="ru-RU"/>
        </w:rPr>
      </w:pPr>
    </w:p>
    <w:p w:rsidR="00505601" w:rsidRPr="0001679D" w:rsidRDefault="00505601" w:rsidP="00AD10CB">
      <w:pPr>
        <w:spacing w:after="0" w:line="264" w:lineRule="auto"/>
        <w:ind w:left="120"/>
        <w:jc w:val="center"/>
        <w:rPr>
          <w:lang w:val="ru-RU"/>
        </w:rPr>
      </w:pPr>
      <w:r w:rsidRPr="0001679D">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505601" w:rsidRPr="0001679D" w:rsidRDefault="00505601" w:rsidP="00505601">
      <w:pPr>
        <w:spacing w:after="0"/>
        <w:ind w:left="120"/>
        <w:rPr>
          <w:lang w:val="ru-RU"/>
        </w:rPr>
      </w:pPr>
      <w:bookmarkStart w:id="6" w:name="_Toc137548641"/>
      <w:bookmarkEnd w:id="6"/>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ЛИЧНОСТНЫЕ РЕЗУЛЬТАТЫ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1) </w:t>
      </w:r>
      <w:r w:rsidRPr="0001679D">
        <w:rPr>
          <w:rFonts w:ascii="Times New Roman" w:hAnsi="Times New Roman"/>
          <w:b/>
          <w:color w:val="000000"/>
          <w:sz w:val="28"/>
          <w:lang w:val="ru-RU"/>
        </w:rPr>
        <w:t>гражданского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гуманитарной и волонтёрской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2) </w:t>
      </w:r>
      <w:r w:rsidRPr="0001679D">
        <w:rPr>
          <w:rFonts w:ascii="Times New Roman" w:hAnsi="Times New Roman"/>
          <w:b/>
          <w:color w:val="000000"/>
          <w:sz w:val="28"/>
          <w:lang w:val="ru-RU"/>
        </w:rPr>
        <w:t>патриотического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3) </w:t>
      </w:r>
      <w:r w:rsidRPr="0001679D">
        <w:rPr>
          <w:rFonts w:ascii="Times New Roman" w:hAnsi="Times New Roman"/>
          <w:b/>
          <w:color w:val="000000"/>
          <w:sz w:val="28"/>
          <w:lang w:val="ru-RU"/>
        </w:rPr>
        <w:t>духовно-нравственного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духовных ценностей российского народа;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сформированность нравственного сознания, этического поведения;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личного вклада в построение устойчивого будущего;</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4) </w:t>
      </w:r>
      <w:r w:rsidRPr="0001679D">
        <w:rPr>
          <w:rFonts w:ascii="Times New Roman" w:hAnsi="Times New Roman"/>
          <w:b/>
          <w:color w:val="000000"/>
          <w:sz w:val="28"/>
          <w:lang w:val="ru-RU"/>
        </w:rPr>
        <w:t>эстетического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5) </w:t>
      </w:r>
      <w:r w:rsidRPr="0001679D">
        <w:rPr>
          <w:rFonts w:ascii="Times New Roman" w:hAnsi="Times New Roman"/>
          <w:b/>
          <w:color w:val="000000"/>
          <w:sz w:val="28"/>
          <w:lang w:val="ru-RU"/>
        </w:rPr>
        <w:t>физического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потребность в физическом совершенствовании, занятиях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спортивно-оздоровительной деятельностью;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6) </w:t>
      </w:r>
      <w:r w:rsidRPr="0001679D">
        <w:rPr>
          <w:rFonts w:ascii="Times New Roman" w:hAnsi="Times New Roman"/>
          <w:b/>
          <w:color w:val="000000"/>
          <w:sz w:val="28"/>
          <w:lang w:val="ru-RU"/>
        </w:rPr>
        <w:t>трудового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к труду, осознание приобретённых умений и навыков, трудолюбие;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7) </w:t>
      </w:r>
      <w:r w:rsidRPr="0001679D">
        <w:rPr>
          <w:rFonts w:ascii="Times New Roman" w:hAnsi="Times New Roman"/>
          <w:b/>
          <w:color w:val="000000"/>
          <w:sz w:val="28"/>
          <w:lang w:val="ru-RU"/>
        </w:rPr>
        <w:t>экологического воспитания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активное неприятие действий, приносящих вред окружающей среде;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расширение опыта деятельности экологической направленности.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8) </w:t>
      </w:r>
      <w:r w:rsidRPr="0001679D">
        <w:rPr>
          <w:rFonts w:ascii="Times New Roman" w:hAnsi="Times New Roman"/>
          <w:b/>
          <w:color w:val="000000"/>
          <w:sz w:val="28"/>
          <w:lang w:val="ru-RU"/>
        </w:rPr>
        <w:t>ценности научного познания</w:t>
      </w:r>
      <w:r w:rsidRPr="0001679D">
        <w:rPr>
          <w:rFonts w:ascii="Times New Roman" w:hAnsi="Times New Roman"/>
          <w:color w:val="000000"/>
          <w:sz w:val="28"/>
          <w:lang w:val="ru-RU"/>
        </w:rPr>
        <w:t>:</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05601" w:rsidRPr="0001679D" w:rsidRDefault="00505601" w:rsidP="00505601">
      <w:pPr>
        <w:spacing w:after="0"/>
        <w:ind w:left="120"/>
        <w:rPr>
          <w:lang w:val="ru-RU"/>
        </w:rPr>
      </w:pPr>
      <w:bookmarkStart w:id="7" w:name="_Toc137510620"/>
      <w:bookmarkEnd w:id="7"/>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МЕТАПРЕДМЕТНЫЕ РЕЗУЛЬТАТЫ</w:t>
      </w:r>
    </w:p>
    <w:p w:rsidR="00505601" w:rsidRPr="0001679D" w:rsidRDefault="00505601" w:rsidP="00505601">
      <w:pPr>
        <w:spacing w:after="0" w:line="264" w:lineRule="auto"/>
        <w:ind w:firstLine="600"/>
        <w:jc w:val="both"/>
        <w:rPr>
          <w:lang w:val="ru-RU"/>
        </w:rPr>
      </w:pPr>
      <w:bookmarkStart w:id="8" w:name="_Toc134720971"/>
      <w:bookmarkEnd w:id="8"/>
      <w:r w:rsidRPr="0001679D">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Познавательные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w:t>
      </w:r>
      <w:r w:rsidRPr="0001679D">
        <w:rPr>
          <w:rFonts w:ascii="Times New Roman" w:hAnsi="Times New Roman"/>
          <w:i/>
          <w:color w:val="000000"/>
          <w:sz w:val="28"/>
          <w:lang w:val="ru-RU"/>
        </w:rPr>
        <w:t>следующие базовые логические действия</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определять цели деятельности, задавать параметры и критерии их достижения;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 xml:space="preserve">выявлять закономерности и противоречия в рассматриваемых явлениях;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развивать креативное мышление при решении жизненных проблем.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w:t>
      </w:r>
      <w:r w:rsidRPr="0001679D">
        <w:rPr>
          <w:rFonts w:ascii="Times New Roman" w:hAnsi="Times New Roman"/>
          <w:i/>
          <w:color w:val="000000"/>
          <w:sz w:val="28"/>
          <w:lang w:val="ru-RU"/>
        </w:rPr>
        <w:t>базовые исследовательские действия</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 оценивать приобретённый опыт;</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уметь интегрировать знания из разных предметных областей;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w:t>
      </w:r>
      <w:r w:rsidRPr="0001679D">
        <w:rPr>
          <w:rFonts w:ascii="Times New Roman" w:hAnsi="Times New Roman"/>
          <w:i/>
          <w:color w:val="000000"/>
          <w:sz w:val="28"/>
          <w:lang w:val="ru-RU"/>
        </w:rPr>
        <w:t>умения работать с информацией</w:t>
      </w:r>
      <w:r w:rsidRPr="0001679D">
        <w:rPr>
          <w:rFonts w:ascii="Times New Roman" w:hAnsi="Times New Roman"/>
          <w:color w:val="000000"/>
          <w:sz w:val="28"/>
          <w:lang w:val="ru-RU"/>
        </w:rPr>
        <w:t xml:space="preserve"> как часть познавательных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Коммуникативные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коммуникации во всех сферах жизни;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различными способами общения и взаимодействия;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аргументированно вести диалог, уметь смягчать конфликтные ситуации;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Регулятивные универсальные учебные действия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самоорганизации</w:t>
      </w:r>
      <w:r w:rsidRPr="0001679D">
        <w:rPr>
          <w:rFonts w:ascii="Times New Roman" w:hAnsi="Times New Roman"/>
          <w:color w:val="000000"/>
          <w:sz w:val="28"/>
          <w:lang w:val="ru-RU"/>
        </w:rPr>
        <w:t xml:space="preserve"> как часть регулятивных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расширять рамки учебного предмета на основе личных предпочтений;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делать осознанный выбор, аргументировать его, брать ответственность за решение;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приобретённый опыт;</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 xml:space="preserve">способствовать формированию и проявлению широкой эрудиции в разных областях знаний;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постоянно повышать свой образовательный и культурный уровень;</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самоконтроля, принятия себя и других</w:t>
      </w:r>
      <w:r w:rsidRPr="0001679D">
        <w:rPr>
          <w:rFonts w:ascii="Times New Roman" w:hAnsi="Times New Roman"/>
          <w:color w:val="000000"/>
          <w:sz w:val="28"/>
          <w:lang w:val="ru-RU"/>
        </w:rPr>
        <w:t xml:space="preserve"> как часть регулятивных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использовать приёмы рефлексии для оценки ситуации, выбора верного решения;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уметь оценивать риски и своевременно принимать решения по их снижению;</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мотивы и аргументы других при анализе результатов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себя, понимая свои недостатки и достоинства;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принимать мотивы и аргументы других при анализе результатов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признавать своё право и право других на ошибки;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развивать способность понимать мир с позиции другого человека.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У обучающегося будут сформированы следующие умения </w:t>
      </w:r>
      <w:r w:rsidRPr="0001679D">
        <w:rPr>
          <w:rFonts w:ascii="Times New Roman" w:hAnsi="Times New Roman"/>
          <w:i/>
          <w:color w:val="000000"/>
          <w:sz w:val="28"/>
          <w:lang w:val="ru-RU"/>
        </w:rPr>
        <w:t>совместной деятельности</w:t>
      </w:r>
      <w:r w:rsidRPr="0001679D">
        <w:rPr>
          <w:rFonts w:ascii="Times New Roman" w:hAnsi="Times New Roman"/>
          <w:color w:val="000000"/>
          <w:sz w:val="28"/>
          <w:lang w:val="ru-RU"/>
        </w:rPr>
        <w:t xml:space="preserve"> как часть коммуникативных универсальных учебных действий: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понимать и использовать преимущества командной и индивидуальной работы;</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05601" w:rsidRPr="0001679D" w:rsidRDefault="00505601" w:rsidP="00505601">
      <w:pPr>
        <w:spacing w:after="0"/>
        <w:ind w:left="120"/>
        <w:rPr>
          <w:lang w:val="ru-RU"/>
        </w:rPr>
      </w:pPr>
      <w:bookmarkStart w:id="9" w:name="_Toc137510621"/>
      <w:bookmarkEnd w:id="9"/>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b/>
          <w:color w:val="000000"/>
          <w:sz w:val="28"/>
          <w:lang w:val="ru-RU"/>
        </w:rPr>
        <w:t>ПРЕДМЕТНЫЕ РЕЗУЛЬТАТЫ</w:t>
      </w:r>
    </w:p>
    <w:p w:rsidR="00505601" w:rsidRPr="0001679D" w:rsidRDefault="00505601" w:rsidP="00505601">
      <w:pPr>
        <w:spacing w:after="0" w:line="264" w:lineRule="auto"/>
        <w:ind w:left="120"/>
        <w:jc w:val="both"/>
        <w:rPr>
          <w:lang w:val="ru-RU"/>
        </w:rPr>
      </w:pPr>
      <w:r w:rsidRPr="0001679D">
        <w:rPr>
          <w:rFonts w:ascii="Times New Roman" w:hAnsi="Times New Roman"/>
          <w:color w:val="000000"/>
          <w:sz w:val="28"/>
          <w:lang w:val="ru-RU"/>
        </w:rPr>
        <w:t xml:space="preserve">К концу обучения </w:t>
      </w:r>
      <w:r w:rsidRPr="0001679D">
        <w:rPr>
          <w:rFonts w:ascii="Times New Roman" w:hAnsi="Times New Roman"/>
          <w:b/>
          <w:i/>
          <w:color w:val="000000"/>
          <w:sz w:val="28"/>
          <w:lang w:val="ru-RU"/>
        </w:rPr>
        <w:t>в 10 классе</w:t>
      </w:r>
      <w:r w:rsidRPr="0001679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 xml:space="preserve">Раздел «Знания о физической культуре»: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«Организация самостоятельных занятий»: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«Физическое совершенствование»: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505601" w:rsidRPr="0001679D" w:rsidRDefault="00505601" w:rsidP="00505601">
      <w:pPr>
        <w:spacing w:after="0" w:line="264" w:lineRule="auto"/>
        <w:ind w:left="120"/>
        <w:jc w:val="both"/>
        <w:rPr>
          <w:lang w:val="ru-RU"/>
        </w:rPr>
      </w:pPr>
    </w:p>
    <w:p w:rsidR="00505601" w:rsidRPr="0001679D" w:rsidRDefault="00505601" w:rsidP="00505601">
      <w:pPr>
        <w:spacing w:after="0" w:line="264" w:lineRule="auto"/>
        <w:ind w:left="120"/>
        <w:jc w:val="both"/>
        <w:rPr>
          <w:lang w:val="ru-RU"/>
        </w:rPr>
      </w:pPr>
      <w:r w:rsidRPr="0001679D">
        <w:rPr>
          <w:rFonts w:ascii="Times New Roman" w:hAnsi="Times New Roman"/>
          <w:color w:val="000000"/>
          <w:sz w:val="28"/>
          <w:lang w:val="ru-RU"/>
        </w:rPr>
        <w:t xml:space="preserve">К концу обучения </w:t>
      </w:r>
      <w:r w:rsidRPr="0001679D">
        <w:rPr>
          <w:rFonts w:ascii="Times New Roman" w:hAnsi="Times New Roman"/>
          <w:b/>
          <w:i/>
          <w:color w:val="000000"/>
          <w:sz w:val="28"/>
          <w:lang w:val="ru-RU"/>
        </w:rPr>
        <w:t>в 11 классе</w:t>
      </w:r>
      <w:r w:rsidRPr="0001679D">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 xml:space="preserve">Раздел «Знания о физической культуре»: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«Организация самостоятельных занятий»:</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505601" w:rsidRPr="0001679D" w:rsidRDefault="00505601" w:rsidP="00505601">
      <w:pPr>
        <w:spacing w:after="0" w:line="264" w:lineRule="auto"/>
        <w:ind w:firstLine="600"/>
        <w:jc w:val="both"/>
        <w:rPr>
          <w:lang w:val="ru-RU"/>
        </w:rPr>
      </w:pPr>
      <w:r w:rsidRPr="0001679D">
        <w:rPr>
          <w:rFonts w:ascii="Times New Roman" w:hAnsi="Times New Roman"/>
          <w:b/>
          <w:i/>
          <w:color w:val="000000"/>
          <w:sz w:val="28"/>
          <w:lang w:val="ru-RU"/>
        </w:rPr>
        <w:t>Раздел «Физическое совершенствование»:</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505601" w:rsidRPr="0001679D" w:rsidRDefault="00505601" w:rsidP="00505601">
      <w:pPr>
        <w:spacing w:after="0" w:line="264" w:lineRule="auto"/>
        <w:ind w:firstLine="600"/>
        <w:jc w:val="both"/>
        <w:rPr>
          <w:lang w:val="ru-RU"/>
        </w:rPr>
      </w:pPr>
      <w:r w:rsidRPr="0001679D">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505601" w:rsidRPr="00505601" w:rsidRDefault="00505601" w:rsidP="00505601">
      <w:pPr>
        <w:spacing w:after="0" w:line="240" w:lineRule="auto"/>
        <w:ind w:firstLine="708"/>
        <w:jc w:val="both"/>
        <w:rPr>
          <w:rFonts w:ascii="Times New Roman" w:eastAsia="Times New Roman" w:hAnsi="Times New Roman" w:cs="Times New Roman"/>
          <w:sz w:val="28"/>
          <w:szCs w:val="28"/>
          <w:lang w:val="ru-RU" w:eastAsia="ru-RU"/>
        </w:rPr>
      </w:pPr>
    </w:p>
    <w:p w:rsidR="00933882" w:rsidRPr="0001679D" w:rsidRDefault="00933882">
      <w:pPr>
        <w:rPr>
          <w:lang w:val="ru-RU"/>
        </w:rPr>
        <w:sectPr w:rsidR="00933882" w:rsidRPr="0001679D">
          <w:pgSz w:w="11906" w:h="16383"/>
          <w:pgMar w:top="1134" w:right="850" w:bottom="1134" w:left="1701" w:header="720" w:footer="720" w:gutter="0"/>
          <w:cols w:space="720"/>
        </w:sectPr>
      </w:pPr>
    </w:p>
    <w:p w:rsidR="00933882" w:rsidRPr="0001679D" w:rsidRDefault="0001679D">
      <w:pPr>
        <w:spacing w:after="0" w:line="264" w:lineRule="auto"/>
        <w:ind w:left="120"/>
        <w:jc w:val="both"/>
        <w:rPr>
          <w:lang w:val="ru-RU"/>
        </w:rPr>
      </w:pPr>
      <w:bookmarkStart w:id="10" w:name="block-38689574"/>
      <w:bookmarkEnd w:id="5"/>
      <w:r w:rsidRPr="0001679D">
        <w:rPr>
          <w:rFonts w:ascii="Times New Roman" w:hAnsi="Times New Roman"/>
          <w:b/>
          <w:color w:val="000000"/>
          <w:sz w:val="28"/>
          <w:lang w:val="ru-RU"/>
        </w:rPr>
        <w:lastRenderedPageBreak/>
        <w:t>СОДЕРЖАНИЕ УЧЕБНОГО ПРЕДМЕТА</w:t>
      </w:r>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color w:val="000000"/>
          <w:sz w:val="28"/>
          <w:lang w:val="ru-RU"/>
        </w:rPr>
        <w:t>10 КЛАСС</w:t>
      </w:r>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Знания о физической культуре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Способы самостоятельной двигательной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33882" w:rsidRPr="0001679D" w:rsidRDefault="0001679D">
      <w:pPr>
        <w:spacing w:after="0" w:line="264" w:lineRule="auto"/>
        <w:ind w:left="120"/>
        <w:jc w:val="both"/>
        <w:rPr>
          <w:lang w:val="ru-RU"/>
        </w:rPr>
      </w:pPr>
      <w:r w:rsidRPr="0001679D">
        <w:rPr>
          <w:rFonts w:ascii="Times New Roman" w:hAnsi="Times New Roman"/>
          <w:b/>
          <w:i/>
          <w:color w:val="000000"/>
          <w:sz w:val="28"/>
          <w:lang w:val="ru-RU"/>
        </w:rPr>
        <w:t>Физическое совершенствование</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Физкультурно-оздоровительная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Спортивно-оздоровительная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Модуль «Спортивные игры».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Прикладно-ориентированная двигательная деятельность. </w:t>
      </w:r>
    </w:p>
    <w:p w:rsidR="00505601" w:rsidRDefault="0001679D">
      <w:pPr>
        <w:spacing w:after="0" w:line="264" w:lineRule="auto"/>
        <w:ind w:firstLine="600"/>
        <w:jc w:val="both"/>
        <w:rPr>
          <w:rFonts w:ascii="Times New Roman" w:hAnsi="Times New Roman"/>
          <w:color w:val="000000"/>
          <w:sz w:val="28"/>
          <w:lang w:val="ru-RU"/>
        </w:rPr>
      </w:pPr>
      <w:r w:rsidRPr="0001679D">
        <w:rPr>
          <w:rFonts w:ascii="Times New Roman" w:hAnsi="Times New Roman"/>
          <w:color w:val="000000"/>
          <w:sz w:val="28"/>
          <w:lang w:val="ru-RU"/>
        </w:rPr>
        <w:t>Модуль «</w:t>
      </w:r>
      <w:r w:rsidR="00505601">
        <w:rPr>
          <w:rFonts w:ascii="Times New Roman" w:hAnsi="Times New Roman"/>
          <w:color w:val="000000"/>
          <w:sz w:val="28"/>
          <w:lang w:val="ru-RU"/>
        </w:rPr>
        <w:t>Русская лапта</w:t>
      </w:r>
      <w:r w:rsidRPr="0001679D">
        <w:rPr>
          <w:rFonts w:ascii="Times New Roman" w:hAnsi="Times New Roman"/>
          <w:color w:val="000000"/>
          <w:sz w:val="28"/>
          <w:lang w:val="ru-RU"/>
        </w:rPr>
        <w:t xml:space="preserve">». </w:t>
      </w:r>
    </w:p>
    <w:p w:rsidR="00505601" w:rsidRDefault="00505601" w:rsidP="00505601">
      <w:pPr>
        <w:pStyle w:val="ae"/>
        <w:spacing w:line="276" w:lineRule="auto"/>
        <w:ind w:right="261" w:firstLine="710"/>
      </w:pPr>
      <w:r>
        <w:t>Двухсторонняя игра: в двухсторонних играх команды получают задания на</w:t>
      </w:r>
      <w:r>
        <w:rPr>
          <w:spacing w:val="1"/>
        </w:rPr>
        <w:t xml:space="preserve"> </w:t>
      </w:r>
      <w:r>
        <w:t>совершенствование</w:t>
      </w:r>
      <w:r>
        <w:rPr>
          <w:spacing w:val="1"/>
        </w:rPr>
        <w:t xml:space="preserve"> </w:t>
      </w:r>
      <w:r>
        <w:t>технических</w:t>
      </w:r>
      <w:r>
        <w:rPr>
          <w:spacing w:val="1"/>
        </w:rPr>
        <w:t xml:space="preserve"> </w:t>
      </w:r>
      <w:r>
        <w:t>приемов</w:t>
      </w:r>
      <w:r>
        <w:rPr>
          <w:spacing w:val="1"/>
        </w:rPr>
        <w:t xml:space="preserve"> </w:t>
      </w:r>
      <w:r>
        <w:t>или</w:t>
      </w:r>
      <w:r>
        <w:rPr>
          <w:spacing w:val="1"/>
        </w:rPr>
        <w:t xml:space="preserve"> </w:t>
      </w:r>
      <w:r>
        <w:t>тактических</w:t>
      </w:r>
      <w:r>
        <w:rPr>
          <w:spacing w:val="1"/>
        </w:rPr>
        <w:t xml:space="preserve"> </w:t>
      </w:r>
      <w:r>
        <w:t>действий;</w:t>
      </w:r>
      <w:r>
        <w:rPr>
          <w:spacing w:val="1"/>
        </w:rPr>
        <w:t xml:space="preserve"> </w:t>
      </w:r>
      <w:r>
        <w:t>совершенствуются</w:t>
      </w:r>
      <w:r>
        <w:rPr>
          <w:spacing w:val="1"/>
        </w:rPr>
        <w:t xml:space="preserve"> </w:t>
      </w:r>
      <w:r>
        <w:t>разнообразные</w:t>
      </w:r>
      <w:r>
        <w:rPr>
          <w:spacing w:val="1"/>
        </w:rPr>
        <w:t xml:space="preserve"> </w:t>
      </w:r>
      <w:r>
        <w:t>удары,</w:t>
      </w:r>
      <w:r>
        <w:rPr>
          <w:spacing w:val="1"/>
        </w:rPr>
        <w:t xml:space="preserve"> </w:t>
      </w:r>
      <w:r>
        <w:t>приемы,</w:t>
      </w:r>
      <w:r>
        <w:rPr>
          <w:spacing w:val="1"/>
        </w:rPr>
        <w:t xml:space="preserve"> </w:t>
      </w:r>
      <w:r>
        <w:lastRenderedPageBreak/>
        <w:t>позволяющие</w:t>
      </w:r>
      <w:r>
        <w:rPr>
          <w:spacing w:val="1"/>
        </w:rPr>
        <w:t xml:space="preserve"> </w:t>
      </w:r>
      <w:r>
        <w:t>избежать</w:t>
      </w:r>
      <w:r>
        <w:rPr>
          <w:spacing w:val="1"/>
        </w:rPr>
        <w:t xml:space="preserve"> </w:t>
      </w:r>
      <w:r>
        <w:t>осаливания,</w:t>
      </w:r>
      <w:r>
        <w:rPr>
          <w:spacing w:val="1"/>
        </w:rPr>
        <w:t xml:space="preserve"> </w:t>
      </w:r>
      <w:r>
        <w:t>ловля</w:t>
      </w:r>
      <w:r>
        <w:rPr>
          <w:spacing w:val="1"/>
        </w:rPr>
        <w:t xml:space="preserve"> </w:t>
      </w:r>
      <w:r>
        <w:t>и</w:t>
      </w:r>
      <w:r>
        <w:rPr>
          <w:spacing w:val="1"/>
        </w:rPr>
        <w:t xml:space="preserve"> </w:t>
      </w:r>
      <w:r>
        <w:t>передачи</w:t>
      </w:r>
      <w:r>
        <w:rPr>
          <w:spacing w:val="1"/>
        </w:rPr>
        <w:t xml:space="preserve"> </w:t>
      </w:r>
      <w:r>
        <w:t>в</w:t>
      </w:r>
      <w:r>
        <w:rPr>
          <w:spacing w:val="1"/>
        </w:rPr>
        <w:t xml:space="preserve"> </w:t>
      </w:r>
      <w:r>
        <w:t>движении;</w:t>
      </w:r>
      <w:r>
        <w:rPr>
          <w:spacing w:val="1"/>
        </w:rPr>
        <w:t xml:space="preserve"> </w:t>
      </w:r>
      <w:r>
        <w:t>в</w:t>
      </w:r>
      <w:r>
        <w:rPr>
          <w:spacing w:val="1"/>
        </w:rPr>
        <w:t xml:space="preserve"> </w:t>
      </w:r>
      <w:r>
        <w:t>тактических</w:t>
      </w:r>
      <w:r>
        <w:rPr>
          <w:spacing w:val="1"/>
        </w:rPr>
        <w:t xml:space="preserve"> </w:t>
      </w:r>
      <w:r>
        <w:t>действиях</w:t>
      </w:r>
      <w:r>
        <w:rPr>
          <w:spacing w:val="1"/>
        </w:rPr>
        <w:t xml:space="preserve"> </w:t>
      </w:r>
      <w:r>
        <w:t>совершенствуются</w:t>
      </w:r>
      <w:r>
        <w:rPr>
          <w:spacing w:val="1"/>
        </w:rPr>
        <w:t xml:space="preserve"> </w:t>
      </w:r>
      <w:r>
        <w:t>групповые</w:t>
      </w:r>
      <w:r>
        <w:rPr>
          <w:spacing w:val="1"/>
        </w:rPr>
        <w:t xml:space="preserve"> </w:t>
      </w:r>
      <w:r>
        <w:t>перебежки,</w:t>
      </w:r>
      <w:r>
        <w:rPr>
          <w:spacing w:val="1"/>
        </w:rPr>
        <w:t xml:space="preserve"> </w:t>
      </w:r>
      <w:r>
        <w:t>выбор</w:t>
      </w:r>
      <w:r>
        <w:rPr>
          <w:spacing w:val="1"/>
        </w:rPr>
        <w:t xml:space="preserve"> </w:t>
      </w:r>
      <w:r>
        <w:t>места</w:t>
      </w:r>
      <w:r>
        <w:rPr>
          <w:spacing w:val="1"/>
        </w:rPr>
        <w:t xml:space="preserve"> </w:t>
      </w:r>
      <w:r>
        <w:t>в</w:t>
      </w:r>
      <w:r>
        <w:rPr>
          <w:spacing w:val="1"/>
        </w:rPr>
        <w:t xml:space="preserve"> </w:t>
      </w:r>
      <w:r>
        <w:t>защите</w:t>
      </w:r>
      <w:r>
        <w:rPr>
          <w:spacing w:val="1"/>
        </w:rPr>
        <w:t xml:space="preserve"> </w:t>
      </w:r>
      <w:r>
        <w:t>при</w:t>
      </w:r>
      <w:r>
        <w:rPr>
          <w:spacing w:val="1"/>
        </w:rPr>
        <w:t xml:space="preserve"> </w:t>
      </w:r>
      <w:r>
        <w:t>ударах</w:t>
      </w:r>
      <w:r>
        <w:rPr>
          <w:spacing w:val="1"/>
        </w:rPr>
        <w:t xml:space="preserve"> </w:t>
      </w:r>
      <w:r>
        <w:t>различными способами.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33882" w:rsidRPr="0001679D" w:rsidRDefault="00933882">
      <w:pPr>
        <w:spacing w:after="0"/>
        <w:ind w:left="120"/>
        <w:rPr>
          <w:lang w:val="ru-RU"/>
        </w:rPr>
      </w:pPr>
      <w:bookmarkStart w:id="11" w:name="_Toc137510617"/>
      <w:bookmarkEnd w:id="11"/>
    </w:p>
    <w:p w:rsidR="00933882" w:rsidRPr="0001679D" w:rsidRDefault="00933882">
      <w:pPr>
        <w:spacing w:after="0" w:line="264" w:lineRule="auto"/>
        <w:ind w:left="120"/>
        <w:jc w:val="both"/>
        <w:rPr>
          <w:lang w:val="ru-RU"/>
        </w:rPr>
      </w:pPr>
    </w:p>
    <w:p w:rsidR="00933882" w:rsidRPr="0001679D" w:rsidRDefault="0001679D">
      <w:pPr>
        <w:spacing w:after="0" w:line="264" w:lineRule="auto"/>
        <w:ind w:left="120"/>
        <w:jc w:val="both"/>
        <w:rPr>
          <w:lang w:val="ru-RU"/>
        </w:rPr>
      </w:pPr>
      <w:r w:rsidRPr="0001679D">
        <w:rPr>
          <w:rFonts w:ascii="Times New Roman" w:hAnsi="Times New Roman"/>
          <w:b/>
          <w:color w:val="000000"/>
          <w:sz w:val="28"/>
          <w:lang w:val="ru-RU"/>
        </w:rPr>
        <w:t>11 КЛАСС</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Знания о физической культуре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Способы самостоятельной двигательной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синхрогимнастика по методу «Ключ»).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Банные процедуры, их назначение и правила проведения, основные способы парения.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Физическое совершенствование</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Физкультурно-оздоровительная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Спортивно-оздоровительная деятельность.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Модуль «Спортивные игры».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Волейбол. Повторение правил игры в баскетбол, соблюдение их в процессе игровой деятельности. Совершенствование основных технических </w:t>
      </w:r>
      <w:r w:rsidRPr="0001679D">
        <w:rPr>
          <w:rFonts w:ascii="Times New Roman" w:hAnsi="Times New Roman"/>
          <w:color w:val="000000"/>
          <w:sz w:val="28"/>
          <w:lang w:val="ru-RU"/>
        </w:rPr>
        <w:lastRenderedPageBreak/>
        <w:t>приёмов и тактических действий в условиях учебной и игровой деятельности.</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Прикладно-ориентированная двигательная деятельность. </w:t>
      </w:r>
    </w:p>
    <w:p w:rsidR="00505601" w:rsidRDefault="0001679D" w:rsidP="00505601">
      <w:pPr>
        <w:pStyle w:val="ae"/>
        <w:spacing w:line="276" w:lineRule="auto"/>
        <w:ind w:right="261" w:firstLine="710"/>
      </w:pPr>
      <w:r w:rsidRPr="0001679D">
        <w:rPr>
          <w:color w:val="000000"/>
        </w:rPr>
        <w:t>Модуль «</w:t>
      </w:r>
      <w:r w:rsidR="00505601">
        <w:rPr>
          <w:color w:val="000000"/>
        </w:rPr>
        <w:t>Русская лапта</w:t>
      </w:r>
      <w:r w:rsidRPr="0001679D">
        <w:rPr>
          <w:color w:val="000000"/>
        </w:rPr>
        <w:t xml:space="preserve">». </w:t>
      </w:r>
      <w:r w:rsidR="00505601">
        <w:t>Двухсторонняя игра: в двухсторонних играх команды получают задания на</w:t>
      </w:r>
      <w:r w:rsidR="00505601">
        <w:rPr>
          <w:spacing w:val="1"/>
        </w:rPr>
        <w:t xml:space="preserve"> </w:t>
      </w:r>
      <w:r w:rsidR="00505601">
        <w:t>совершенствование</w:t>
      </w:r>
      <w:r w:rsidR="00505601">
        <w:rPr>
          <w:spacing w:val="1"/>
        </w:rPr>
        <w:t xml:space="preserve"> </w:t>
      </w:r>
      <w:r w:rsidR="00505601">
        <w:t>технических</w:t>
      </w:r>
      <w:r w:rsidR="00505601">
        <w:rPr>
          <w:spacing w:val="1"/>
        </w:rPr>
        <w:t xml:space="preserve"> </w:t>
      </w:r>
      <w:r w:rsidR="00505601">
        <w:t>приемов</w:t>
      </w:r>
      <w:r w:rsidR="00505601">
        <w:rPr>
          <w:spacing w:val="1"/>
        </w:rPr>
        <w:t xml:space="preserve"> </w:t>
      </w:r>
      <w:r w:rsidR="00505601">
        <w:t>или</w:t>
      </w:r>
      <w:r w:rsidR="00505601">
        <w:rPr>
          <w:spacing w:val="1"/>
        </w:rPr>
        <w:t xml:space="preserve"> </w:t>
      </w:r>
      <w:r w:rsidR="00505601">
        <w:t>тактических</w:t>
      </w:r>
      <w:r w:rsidR="00505601">
        <w:rPr>
          <w:spacing w:val="1"/>
        </w:rPr>
        <w:t xml:space="preserve"> </w:t>
      </w:r>
      <w:r w:rsidR="00505601">
        <w:t>действий;</w:t>
      </w:r>
      <w:r w:rsidR="00505601">
        <w:rPr>
          <w:spacing w:val="1"/>
        </w:rPr>
        <w:t xml:space="preserve"> </w:t>
      </w:r>
      <w:r w:rsidR="00505601">
        <w:t>совершенствуются</w:t>
      </w:r>
      <w:r w:rsidR="00505601">
        <w:rPr>
          <w:spacing w:val="1"/>
        </w:rPr>
        <w:t xml:space="preserve"> </w:t>
      </w:r>
      <w:r w:rsidR="00505601">
        <w:t>разнообразные</w:t>
      </w:r>
      <w:r w:rsidR="00505601">
        <w:rPr>
          <w:spacing w:val="1"/>
        </w:rPr>
        <w:t xml:space="preserve"> </w:t>
      </w:r>
      <w:r w:rsidR="00505601">
        <w:t>удары,</w:t>
      </w:r>
      <w:r w:rsidR="00505601">
        <w:rPr>
          <w:spacing w:val="1"/>
        </w:rPr>
        <w:t xml:space="preserve"> </w:t>
      </w:r>
      <w:r w:rsidR="00505601">
        <w:t>приемы,</w:t>
      </w:r>
      <w:r w:rsidR="00505601">
        <w:rPr>
          <w:spacing w:val="1"/>
        </w:rPr>
        <w:t xml:space="preserve"> </w:t>
      </w:r>
      <w:r w:rsidR="00505601">
        <w:t>позволяющие</w:t>
      </w:r>
      <w:r w:rsidR="00505601">
        <w:rPr>
          <w:spacing w:val="1"/>
        </w:rPr>
        <w:t xml:space="preserve"> </w:t>
      </w:r>
      <w:r w:rsidR="00505601">
        <w:t>избежать</w:t>
      </w:r>
      <w:r w:rsidR="00505601">
        <w:rPr>
          <w:spacing w:val="1"/>
        </w:rPr>
        <w:t xml:space="preserve"> </w:t>
      </w:r>
      <w:r w:rsidR="00505601">
        <w:t>осаливания,</w:t>
      </w:r>
      <w:r w:rsidR="00505601">
        <w:rPr>
          <w:spacing w:val="1"/>
        </w:rPr>
        <w:t xml:space="preserve"> </w:t>
      </w:r>
      <w:r w:rsidR="00505601">
        <w:t>ловля</w:t>
      </w:r>
      <w:r w:rsidR="00505601">
        <w:rPr>
          <w:spacing w:val="1"/>
        </w:rPr>
        <w:t xml:space="preserve"> </w:t>
      </w:r>
      <w:r w:rsidR="00505601">
        <w:t>и</w:t>
      </w:r>
      <w:r w:rsidR="00505601">
        <w:rPr>
          <w:spacing w:val="1"/>
        </w:rPr>
        <w:t xml:space="preserve"> </w:t>
      </w:r>
      <w:r w:rsidR="00505601">
        <w:t>передачи</w:t>
      </w:r>
      <w:r w:rsidR="00505601">
        <w:rPr>
          <w:spacing w:val="1"/>
        </w:rPr>
        <w:t xml:space="preserve"> </w:t>
      </w:r>
      <w:r w:rsidR="00505601">
        <w:t>в</w:t>
      </w:r>
      <w:r w:rsidR="00505601">
        <w:rPr>
          <w:spacing w:val="1"/>
        </w:rPr>
        <w:t xml:space="preserve"> </w:t>
      </w:r>
      <w:r w:rsidR="00505601">
        <w:t>движении;</w:t>
      </w:r>
      <w:r w:rsidR="00505601">
        <w:rPr>
          <w:spacing w:val="1"/>
        </w:rPr>
        <w:t xml:space="preserve"> </w:t>
      </w:r>
      <w:r w:rsidR="00505601">
        <w:t>в</w:t>
      </w:r>
      <w:r w:rsidR="00505601">
        <w:rPr>
          <w:spacing w:val="1"/>
        </w:rPr>
        <w:t xml:space="preserve"> </w:t>
      </w:r>
      <w:r w:rsidR="00505601">
        <w:t>тактических</w:t>
      </w:r>
      <w:r w:rsidR="00505601">
        <w:rPr>
          <w:spacing w:val="1"/>
        </w:rPr>
        <w:t xml:space="preserve"> </w:t>
      </w:r>
      <w:r w:rsidR="00505601">
        <w:t>действиях</w:t>
      </w:r>
      <w:r w:rsidR="00505601">
        <w:rPr>
          <w:spacing w:val="1"/>
        </w:rPr>
        <w:t xml:space="preserve"> </w:t>
      </w:r>
      <w:r w:rsidR="00505601">
        <w:t>совершенствуются</w:t>
      </w:r>
      <w:r w:rsidR="00505601">
        <w:rPr>
          <w:spacing w:val="1"/>
        </w:rPr>
        <w:t xml:space="preserve"> </w:t>
      </w:r>
      <w:r w:rsidR="00505601">
        <w:t>групповые</w:t>
      </w:r>
      <w:r w:rsidR="00505601">
        <w:rPr>
          <w:spacing w:val="1"/>
        </w:rPr>
        <w:t xml:space="preserve"> </w:t>
      </w:r>
      <w:r w:rsidR="00505601">
        <w:t>перебежки,</w:t>
      </w:r>
      <w:r w:rsidR="00505601">
        <w:rPr>
          <w:spacing w:val="1"/>
        </w:rPr>
        <w:t xml:space="preserve"> </w:t>
      </w:r>
      <w:r w:rsidR="00505601">
        <w:t>выбор</w:t>
      </w:r>
      <w:r w:rsidR="00505601">
        <w:rPr>
          <w:spacing w:val="1"/>
        </w:rPr>
        <w:t xml:space="preserve"> </w:t>
      </w:r>
      <w:r w:rsidR="00505601">
        <w:t>места</w:t>
      </w:r>
      <w:r w:rsidR="00505601">
        <w:rPr>
          <w:spacing w:val="1"/>
        </w:rPr>
        <w:t xml:space="preserve"> </w:t>
      </w:r>
      <w:r w:rsidR="00505601">
        <w:t>в</w:t>
      </w:r>
      <w:r w:rsidR="00505601">
        <w:rPr>
          <w:spacing w:val="1"/>
        </w:rPr>
        <w:t xml:space="preserve"> </w:t>
      </w:r>
      <w:r w:rsidR="00505601">
        <w:t>защите</w:t>
      </w:r>
      <w:r w:rsidR="00505601">
        <w:rPr>
          <w:spacing w:val="1"/>
        </w:rPr>
        <w:t xml:space="preserve"> </w:t>
      </w:r>
      <w:r w:rsidR="00505601">
        <w:t>при</w:t>
      </w:r>
      <w:r w:rsidR="00505601">
        <w:rPr>
          <w:spacing w:val="1"/>
        </w:rPr>
        <w:t xml:space="preserve"> </w:t>
      </w:r>
      <w:r w:rsidR="00505601">
        <w:t>ударах</w:t>
      </w:r>
      <w:r w:rsidR="00505601">
        <w:rPr>
          <w:spacing w:val="1"/>
        </w:rPr>
        <w:t xml:space="preserve"> </w:t>
      </w:r>
      <w:r w:rsidR="00505601">
        <w:t>различными способами.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33882" w:rsidRPr="0001679D" w:rsidRDefault="0001679D">
      <w:pPr>
        <w:spacing w:after="0" w:line="264" w:lineRule="auto"/>
        <w:ind w:firstLine="600"/>
        <w:jc w:val="both"/>
        <w:rPr>
          <w:lang w:val="ru-RU"/>
        </w:rPr>
      </w:pPr>
      <w:r w:rsidRPr="0001679D">
        <w:rPr>
          <w:rFonts w:ascii="Times New Roman" w:hAnsi="Times New Roman"/>
          <w:b/>
          <w:i/>
          <w:color w:val="000000"/>
          <w:sz w:val="28"/>
          <w:lang w:val="ru-RU"/>
        </w:rPr>
        <w:t>Программа вариативного модуля «Базовая физическая подготовка».</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Общая физическая подготовка.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Развитие силовых способностей</w:t>
      </w:r>
      <w:r w:rsidRPr="0001679D">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скоростных способностей.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w:t>
      </w:r>
      <w:r w:rsidRPr="0001679D">
        <w:rPr>
          <w:rFonts w:ascii="Times New Roman" w:hAnsi="Times New Roman"/>
          <w:color w:val="000000"/>
          <w:sz w:val="28"/>
          <w:lang w:val="ru-RU"/>
        </w:rPr>
        <w:lastRenderedPageBreak/>
        <w:t>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выносливости.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координации движений.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Развитие гибкости. </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 xml:space="preserve">Специальная физическая подготовка. </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«Гимнастика»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«Лёгкая атлетика»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«Зимние виды спорта»</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933882" w:rsidRPr="0001679D" w:rsidRDefault="0001679D">
      <w:pPr>
        <w:spacing w:after="0" w:line="264" w:lineRule="auto"/>
        <w:ind w:firstLine="600"/>
        <w:jc w:val="both"/>
        <w:rPr>
          <w:lang w:val="ru-RU"/>
        </w:rPr>
      </w:pPr>
      <w:r w:rsidRPr="0001679D">
        <w:rPr>
          <w:rFonts w:ascii="Times New Roman" w:hAnsi="Times New Roman"/>
          <w:i/>
          <w:color w:val="000000"/>
          <w:sz w:val="28"/>
          <w:lang w:val="ru-RU"/>
        </w:rPr>
        <w:t>Модуль «Спортивные игры»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w:t>
      </w:r>
      <w:r w:rsidRPr="0001679D">
        <w:rPr>
          <w:rFonts w:ascii="Times New Roman" w:hAnsi="Times New Roman"/>
          <w:color w:val="000000"/>
          <w:sz w:val="28"/>
          <w:lang w:val="ru-RU"/>
        </w:rPr>
        <w:lastRenderedPageBreak/>
        <w:t>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lastRenderedPageBreak/>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933882" w:rsidRPr="0001679D" w:rsidRDefault="0001679D">
      <w:pPr>
        <w:spacing w:after="0" w:line="264" w:lineRule="auto"/>
        <w:ind w:firstLine="600"/>
        <w:jc w:val="both"/>
        <w:rPr>
          <w:lang w:val="ru-RU"/>
        </w:rPr>
      </w:pPr>
      <w:r w:rsidRPr="0001679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33882" w:rsidRPr="0001679D" w:rsidRDefault="00933882">
      <w:pPr>
        <w:rPr>
          <w:lang w:val="ru-RU"/>
        </w:rPr>
        <w:sectPr w:rsidR="00933882" w:rsidRPr="0001679D">
          <w:pgSz w:w="11906" w:h="16383"/>
          <w:pgMar w:top="1134" w:right="850" w:bottom="1134" w:left="1701" w:header="720" w:footer="720" w:gutter="0"/>
          <w:cols w:space="720"/>
        </w:sectPr>
      </w:pPr>
    </w:p>
    <w:p w:rsidR="00933882" w:rsidRPr="0001679D" w:rsidRDefault="00933882">
      <w:pPr>
        <w:rPr>
          <w:lang w:val="ru-RU"/>
        </w:rPr>
        <w:sectPr w:rsidR="00933882" w:rsidRPr="0001679D">
          <w:pgSz w:w="11906" w:h="16383"/>
          <w:pgMar w:top="1134" w:right="850" w:bottom="1134" w:left="1701" w:header="720" w:footer="720" w:gutter="0"/>
          <w:cols w:space="720"/>
        </w:sectPr>
      </w:pPr>
      <w:bookmarkStart w:id="12" w:name="_Toc137548640"/>
      <w:bookmarkStart w:id="13" w:name="block-38689575"/>
      <w:bookmarkEnd w:id="10"/>
      <w:bookmarkEnd w:id="12"/>
    </w:p>
    <w:p w:rsidR="00933882" w:rsidRDefault="0001679D">
      <w:pPr>
        <w:spacing w:after="0"/>
        <w:ind w:left="120"/>
      </w:pPr>
      <w:bookmarkStart w:id="14" w:name="block-38689576"/>
      <w:bookmarkEnd w:id="13"/>
      <w:r w:rsidRPr="0001679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3882" w:rsidRDefault="000167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33882">
        <w:trPr>
          <w:trHeight w:val="144"/>
          <w:tblCellSpacing w:w="20" w:type="nil"/>
        </w:trPr>
        <w:tc>
          <w:tcPr>
            <w:tcW w:w="510" w:type="dxa"/>
            <w:vMerge w:val="restart"/>
            <w:tcMar>
              <w:top w:w="50" w:type="dxa"/>
              <w:left w:w="100" w:type="dxa"/>
            </w:tcMar>
            <w:vAlign w:val="center"/>
          </w:tcPr>
          <w:p w:rsidR="00933882" w:rsidRDefault="00411303">
            <w:pPr>
              <w:spacing w:after="0"/>
              <w:ind w:left="135"/>
            </w:pPr>
            <w:r>
              <w:rPr>
                <w:rFonts w:ascii="Times New Roman" w:hAnsi="Times New Roman"/>
                <w:b/>
                <w:color w:val="000000"/>
                <w:sz w:val="24"/>
              </w:rPr>
              <w:t xml:space="preserve">№ п/п </w:t>
            </w:r>
          </w:p>
          <w:p w:rsidR="00933882" w:rsidRDefault="00933882">
            <w:pPr>
              <w:spacing w:after="0"/>
              <w:ind w:left="135"/>
            </w:pPr>
          </w:p>
        </w:tc>
        <w:tc>
          <w:tcPr>
            <w:tcW w:w="2816" w:type="dxa"/>
            <w:vMerge w:val="restart"/>
            <w:tcMar>
              <w:top w:w="50" w:type="dxa"/>
              <w:left w:w="100" w:type="dxa"/>
            </w:tcMar>
            <w:vAlign w:val="center"/>
          </w:tcPr>
          <w:p w:rsidR="00933882" w:rsidRDefault="00411303">
            <w:pPr>
              <w:spacing w:after="0"/>
              <w:ind w:left="135"/>
            </w:pPr>
            <w:r>
              <w:rPr>
                <w:rFonts w:ascii="Times New Roman" w:hAnsi="Times New Roman"/>
                <w:b/>
                <w:color w:val="000000"/>
                <w:sz w:val="24"/>
              </w:rPr>
              <w:t xml:space="preserve">Наименование разделов и тем программы </w:t>
            </w:r>
          </w:p>
          <w:p w:rsidR="00933882" w:rsidRDefault="00933882">
            <w:pPr>
              <w:spacing w:after="0"/>
              <w:ind w:left="135"/>
            </w:pPr>
          </w:p>
        </w:tc>
        <w:tc>
          <w:tcPr>
            <w:tcW w:w="0" w:type="auto"/>
            <w:gridSpan w:val="3"/>
            <w:tcMar>
              <w:top w:w="50" w:type="dxa"/>
              <w:left w:w="100" w:type="dxa"/>
            </w:tcMar>
            <w:vAlign w:val="center"/>
          </w:tcPr>
          <w:p w:rsidR="00933882" w:rsidRDefault="00411303">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33882" w:rsidRDefault="00411303">
            <w:pPr>
              <w:spacing w:after="0"/>
              <w:ind w:left="135"/>
            </w:pPr>
            <w:r>
              <w:rPr>
                <w:rFonts w:ascii="Times New Roman" w:hAnsi="Times New Roman"/>
                <w:b/>
                <w:color w:val="000000"/>
                <w:sz w:val="24"/>
              </w:rPr>
              <w:t xml:space="preserve">Электронные (цифровые) образовательные ресурсы </w:t>
            </w:r>
          </w:p>
          <w:p w:rsidR="00933882" w:rsidRDefault="00933882">
            <w:pPr>
              <w:spacing w:after="0"/>
              <w:ind w:left="135"/>
            </w:pPr>
          </w:p>
        </w:tc>
      </w:tr>
      <w:tr w:rsidR="00933882">
        <w:trPr>
          <w:trHeight w:val="144"/>
          <w:tblCellSpacing w:w="20" w:type="nil"/>
        </w:trPr>
        <w:tc>
          <w:tcPr>
            <w:tcW w:w="0" w:type="auto"/>
            <w:vMerge/>
            <w:tcBorders>
              <w:top w:val="nil"/>
            </w:tcBorders>
            <w:tcMar>
              <w:top w:w="50" w:type="dxa"/>
              <w:left w:w="100" w:type="dxa"/>
            </w:tcMar>
          </w:tcPr>
          <w:p w:rsidR="00933882" w:rsidRDefault="00933882"/>
        </w:tc>
        <w:tc>
          <w:tcPr>
            <w:tcW w:w="0" w:type="auto"/>
            <w:vMerge/>
            <w:tcBorders>
              <w:top w:val="nil"/>
            </w:tcBorders>
            <w:tcMar>
              <w:top w:w="50" w:type="dxa"/>
              <w:left w:w="100" w:type="dxa"/>
            </w:tcMar>
          </w:tcPr>
          <w:p w:rsidR="00933882" w:rsidRDefault="00933882"/>
        </w:tc>
        <w:tc>
          <w:tcPr>
            <w:tcW w:w="994" w:type="dxa"/>
            <w:tcMar>
              <w:top w:w="50" w:type="dxa"/>
              <w:left w:w="100" w:type="dxa"/>
            </w:tcMar>
            <w:vAlign w:val="center"/>
          </w:tcPr>
          <w:p w:rsidR="00933882" w:rsidRDefault="00411303">
            <w:pPr>
              <w:spacing w:after="0"/>
              <w:ind w:left="135"/>
            </w:pPr>
            <w:r>
              <w:rPr>
                <w:rFonts w:ascii="Times New Roman" w:hAnsi="Times New Roman"/>
                <w:b/>
                <w:color w:val="000000"/>
                <w:sz w:val="24"/>
              </w:rPr>
              <w:t xml:space="preserve">Всего </w:t>
            </w:r>
          </w:p>
          <w:p w:rsidR="00933882" w:rsidRDefault="00933882">
            <w:pPr>
              <w:spacing w:after="0"/>
              <w:ind w:left="135"/>
            </w:pPr>
          </w:p>
        </w:tc>
        <w:tc>
          <w:tcPr>
            <w:tcW w:w="1719" w:type="dxa"/>
            <w:tcMar>
              <w:top w:w="50" w:type="dxa"/>
              <w:left w:w="100" w:type="dxa"/>
            </w:tcMar>
            <w:vAlign w:val="center"/>
          </w:tcPr>
          <w:p w:rsidR="00933882" w:rsidRDefault="00411303">
            <w:pPr>
              <w:spacing w:after="0"/>
              <w:ind w:left="135"/>
            </w:pPr>
            <w:r>
              <w:rPr>
                <w:rFonts w:ascii="Times New Roman" w:hAnsi="Times New Roman"/>
                <w:b/>
                <w:color w:val="000000"/>
                <w:sz w:val="24"/>
              </w:rPr>
              <w:t xml:space="preserve">Контрольные работы </w:t>
            </w:r>
          </w:p>
          <w:p w:rsidR="00933882" w:rsidRDefault="00933882">
            <w:pPr>
              <w:spacing w:after="0"/>
              <w:ind w:left="135"/>
            </w:pPr>
          </w:p>
        </w:tc>
        <w:tc>
          <w:tcPr>
            <w:tcW w:w="1805" w:type="dxa"/>
            <w:tcMar>
              <w:top w:w="50" w:type="dxa"/>
              <w:left w:w="100" w:type="dxa"/>
            </w:tcMar>
            <w:vAlign w:val="center"/>
          </w:tcPr>
          <w:p w:rsidR="00933882" w:rsidRDefault="00411303">
            <w:pPr>
              <w:spacing w:after="0"/>
              <w:ind w:left="135"/>
            </w:pPr>
            <w:r>
              <w:rPr>
                <w:rFonts w:ascii="Times New Roman" w:hAnsi="Times New Roman"/>
                <w:b/>
                <w:color w:val="000000"/>
                <w:sz w:val="24"/>
              </w:rPr>
              <w:t xml:space="preserve">Практические работы </w:t>
            </w:r>
          </w:p>
          <w:p w:rsidR="00933882" w:rsidRDefault="00933882">
            <w:pPr>
              <w:spacing w:after="0"/>
              <w:ind w:left="135"/>
            </w:pPr>
          </w:p>
        </w:tc>
        <w:tc>
          <w:tcPr>
            <w:tcW w:w="0" w:type="auto"/>
            <w:vMerge/>
            <w:tcBorders>
              <w:top w:val="nil"/>
            </w:tcBorders>
            <w:tcMar>
              <w:top w:w="50" w:type="dxa"/>
              <w:left w:w="100" w:type="dxa"/>
            </w:tcMa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1.</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Знания о физической культуре</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1.1</w:t>
            </w:r>
          </w:p>
        </w:tc>
        <w:tc>
          <w:tcPr>
            <w:tcW w:w="2816" w:type="dxa"/>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1.2</w:t>
            </w:r>
          </w:p>
        </w:tc>
        <w:tc>
          <w:tcPr>
            <w:tcW w:w="2816" w:type="dxa"/>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2.</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Способы самостоятельной двигательной деятельности</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2.1</w:t>
            </w:r>
          </w:p>
        </w:tc>
        <w:tc>
          <w:tcPr>
            <w:tcW w:w="2816" w:type="dxa"/>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r>
              <w:rPr>
                <w:rFonts w:ascii="Times New Roman" w:hAnsi="Times New Roman"/>
                <w:b/>
                <w:color w:val="000000"/>
                <w:sz w:val="24"/>
              </w:rPr>
              <w:t>ФИЗИЧЕСКОЕ СОВЕРШЕНСТВОВАНИЕ</w:t>
            </w:r>
          </w:p>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1.1</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4113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2.1</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2.3</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3.</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Прикладно-ориентированная двигательная деятельность</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3.1</w:t>
            </w:r>
          </w:p>
        </w:tc>
        <w:tc>
          <w:tcPr>
            <w:tcW w:w="2816" w:type="dxa"/>
            <w:tcMar>
              <w:top w:w="50" w:type="dxa"/>
              <w:left w:w="100" w:type="dxa"/>
            </w:tcMar>
            <w:vAlign w:val="center"/>
          </w:tcPr>
          <w:p w:rsidR="00933882" w:rsidRDefault="00411303" w:rsidP="00E54B4A">
            <w:pPr>
              <w:spacing w:after="0"/>
              <w:ind w:left="135"/>
            </w:pPr>
            <w:r>
              <w:rPr>
                <w:rFonts w:ascii="Times New Roman" w:hAnsi="Times New Roman"/>
                <w:color w:val="000000"/>
                <w:sz w:val="24"/>
              </w:rPr>
              <w:t>Модуль «</w:t>
            </w:r>
            <w:r w:rsidR="00E54B4A">
              <w:rPr>
                <w:rFonts w:ascii="Times New Roman" w:hAnsi="Times New Roman"/>
                <w:color w:val="000000"/>
                <w:sz w:val="24"/>
                <w:lang w:val="ru-RU"/>
              </w:rPr>
              <w:t>Русская лапта</w:t>
            </w:r>
            <w:r>
              <w:rPr>
                <w:rFonts w:ascii="Times New Roman" w:hAnsi="Times New Roman"/>
                <w:color w:val="000000"/>
                <w:sz w:val="24"/>
              </w:rPr>
              <w:t>»</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b/>
                <w:color w:val="000000"/>
                <w:sz w:val="24"/>
                <w:lang w:val="ru-RU"/>
              </w:rPr>
              <w:t>Раздел 4.</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Модуль «Спортивная и физическая подготовка»</w:t>
            </w: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4.1</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411303">
            <w:pPr>
              <w:spacing w:after="0"/>
            </w:pPr>
            <w:r>
              <w:rPr>
                <w:rFonts w:ascii="Times New Roman" w:hAnsi="Times New Roman"/>
                <w:color w:val="000000"/>
                <w:sz w:val="24"/>
              </w:rPr>
              <w:t>4.2</w:t>
            </w:r>
          </w:p>
        </w:tc>
        <w:tc>
          <w:tcPr>
            <w:tcW w:w="2816" w:type="dxa"/>
            <w:tcMar>
              <w:top w:w="50" w:type="dxa"/>
              <w:left w:w="100" w:type="dxa"/>
            </w:tcMar>
            <w:vAlign w:val="center"/>
          </w:tcPr>
          <w:p w:rsidR="00933882" w:rsidRDefault="00411303">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411303">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2"/>
            <w:tcMar>
              <w:top w:w="50" w:type="dxa"/>
              <w:left w:w="100" w:type="dxa"/>
            </w:tcMar>
            <w:vAlign w:val="center"/>
          </w:tcPr>
          <w:p w:rsidR="00933882" w:rsidRPr="0001679D" w:rsidRDefault="00411303">
            <w:pPr>
              <w:spacing w:after="0"/>
              <w:ind w:left="135"/>
              <w:rPr>
                <w:lang w:val="ru-RU"/>
              </w:rPr>
            </w:pPr>
            <w:r w:rsidRPr="000167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33882" w:rsidRDefault="00411303">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33882" w:rsidRDefault="00411303">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33882" w:rsidRDefault="00933882"/>
        </w:tc>
      </w:tr>
    </w:tbl>
    <w:p w:rsidR="00933882" w:rsidRDefault="00933882">
      <w:pPr>
        <w:sectPr w:rsidR="00933882">
          <w:pgSz w:w="16383" w:h="11906" w:orient="landscape"/>
          <w:pgMar w:top="1134" w:right="850" w:bottom="1134" w:left="1701" w:header="720" w:footer="720" w:gutter="0"/>
          <w:cols w:space="720"/>
        </w:sectPr>
      </w:pPr>
    </w:p>
    <w:p w:rsidR="00933882" w:rsidRDefault="000167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33882">
        <w:trPr>
          <w:trHeight w:val="144"/>
          <w:tblCellSpacing w:w="20" w:type="nil"/>
        </w:trPr>
        <w:tc>
          <w:tcPr>
            <w:tcW w:w="510" w:type="dxa"/>
            <w:vMerge w:val="restart"/>
            <w:tcMar>
              <w:top w:w="50" w:type="dxa"/>
              <w:left w:w="100" w:type="dxa"/>
            </w:tcMar>
            <w:vAlign w:val="center"/>
          </w:tcPr>
          <w:p w:rsidR="00933882" w:rsidRDefault="0001679D">
            <w:pPr>
              <w:spacing w:after="0"/>
              <w:ind w:left="135"/>
            </w:pPr>
            <w:r>
              <w:rPr>
                <w:rFonts w:ascii="Times New Roman" w:hAnsi="Times New Roman"/>
                <w:b/>
                <w:color w:val="000000"/>
                <w:sz w:val="24"/>
              </w:rPr>
              <w:t xml:space="preserve">№ п/п </w:t>
            </w:r>
          </w:p>
          <w:p w:rsidR="00933882" w:rsidRDefault="00933882">
            <w:pPr>
              <w:spacing w:after="0"/>
              <w:ind w:left="135"/>
            </w:pPr>
          </w:p>
        </w:tc>
        <w:tc>
          <w:tcPr>
            <w:tcW w:w="2816" w:type="dxa"/>
            <w:vMerge w:val="restart"/>
            <w:tcMar>
              <w:top w:w="50" w:type="dxa"/>
              <w:left w:w="100" w:type="dxa"/>
            </w:tcMar>
            <w:vAlign w:val="center"/>
          </w:tcPr>
          <w:p w:rsidR="00933882" w:rsidRDefault="0001679D">
            <w:pPr>
              <w:spacing w:after="0"/>
              <w:ind w:left="135"/>
            </w:pPr>
            <w:r>
              <w:rPr>
                <w:rFonts w:ascii="Times New Roman" w:hAnsi="Times New Roman"/>
                <w:b/>
                <w:color w:val="000000"/>
                <w:sz w:val="24"/>
              </w:rPr>
              <w:t xml:space="preserve">Наименование разделов и тем программы </w:t>
            </w:r>
          </w:p>
          <w:p w:rsidR="00933882" w:rsidRDefault="00933882">
            <w:pPr>
              <w:spacing w:after="0"/>
              <w:ind w:left="135"/>
            </w:pPr>
          </w:p>
        </w:tc>
        <w:tc>
          <w:tcPr>
            <w:tcW w:w="0" w:type="auto"/>
            <w:gridSpan w:val="3"/>
            <w:tcMar>
              <w:top w:w="50" w:type="dxa"/>
              <w:left w:w="100" w:type="dxa"/>
            </w:tcMar>
            <w:vAlign w:val="center"/>
          </w:tcPr>
          <w:p w:rsidR="00933882" w:rsidRDefault="0001679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33882" w:rsidRDefault="0001679D">
            <w:pPr>
              <w:spacing w:after="0"/>
              <w:ind w:left="135"/>
            </w:pPr>
            <w:r>
              <w:rPr>
                <w:rFonts w:ascii="Times New Roman" w:hAnsi="Times New Roman"/>
                <w:b/>
                <w:color w:val="000000"/>
                <w:sz w:val="24"/>
              </w:rPr>
              <w:t xml:space="preserve">Электронные (цифровые) образовательные ресурсы </w:t>
            </w:r>
          </w:p>
          <w:p w:rsidR="00933882" w:rsidRDefault="00933882">
            <w:pPr>
              <w:spacing w:after="0"/>
              <w:ind w:left="135"/>
            </w:pPr>
          </w:p>
        </w:tc>
      </w:tr>
      <w:tr w:rsidR="00933882">
        <w:trPr>
          <w:trHeight w:val="144"/>
          <w:tblCellSpacing w:w="20" w:type="nil"/>
        </w:trPr>
        <w:tc>
          <w:tcPr>
            <w:tcW w:w="0" w:type="auto"/>
            <w:vMerge/>
            <w:tcBorders>
              <w:top w:val="nil"/>
            </w:tcBorders>
            <w:tcMar>
              <w:top w:w="50" w:type="dxa"/>
              <w:left w:w="100" w:type="dxa"/>
            </w:tcMar>
          </w:tcPr>
          <w:p w:rsidR="00933882" w:rsidRDefault="00933882"/>
        </w:tc>
        <w:tc>
          <w:tcPr>
            <w:tcW w:w="0" w:type="auto"/>
            <w:vMerge/>
            <w:tcBorders>
              <w:top w:val="nil"/>
            </w:tcBorders>
            <w:tcMar>
              <w:top w:w="50" w:type="dxa"/>
              <w:left w:w="100" w:type="dxa"/>
            </w:tcMar>
          </w:tcPr>
          <w:p w:rsidR="00933882" w:rsidRDefault="00933882"/>
        </w:tc>
        <w:tc>
          <w:tcPr>
            <w:tcW w:w="994" w:type="dxa"/>
            <w:tcMar>
              <w:top w:w="50" w:type="dxa"/>
              <w:left w:w="100" w:type="dxa"/>
            </w:tcMar>
            <w:vAlign w:val="center"/>
          </w:tcPr>
          <w:p w:rsidR="00933882" w:rsidRDefault="0001679D">
            <w:pPr>
              <w:spacing w:after="0"/>
              <w:ind w:left="135"/>
            </w:pPr>
            <w:r>
              <w:rPr>
                <w:rFonts w:ascii="Times New Roman" w:hAnsi="Times New Roman"/>
                <w:b/>
                <w:color w:val="000000"/>
                <w:sz w:val="24"/>
              </w:rPr>
              <w:t xml:space="preserve">Всего </w:t>
            </w:r>
          </w:p>
          <w:p w:rsidR="00933882" w:rsidRDefault="00933882">
            <w:pPr>
              <w:spacing w:after="0"/>
              <w:ind w:left="135"/>
            </w:pPr>
          </w:p>
        </w:tc>
        <w:tc>
          <w:tcPr>
            <w:tcW w:w="1719" w:type="dxa"/>
            <w:tcMar>
              <w:top w:w="50" w:type="dxa"/>
              <w:left w:w="100" w:type="dxa"/>
            </w:tcMar>
            <w:vAlign w:val="center"/>
          </w:tcPr>
          <w:p w:rsidR="00933882" w:rsidRDefault="0001679D">
            <w:pPr>
              <w:spacing w:after="0"/>
              <w:ind w:left="135"/>
            </w:pPr>
            <w:r>
              <w:rPr>
                <w:rFonts w:ascii="Times New Roman" w:hAnsi="Times New Roman"/>
                <w:b/>
                <w:color w:val="000000"/>
                <w:sz w:val="24"/>
              </w:rPr>
              <w:t xml:space="preserve">Контрольные работы </w:t>
            </w:r>
          </w:p>
          <w:p w:rsidR="00933882" w:rsidRDefault="00933882">
            <w:pPr>
              <w:spacing w:after="0"/>
              <w:ind w:left="135"/>
            </w:pPr>
          </w:p>
        </w:tc>
        <w:tc>
          <w:tcPr>
            <w:tcW w:w="1805" w:type="dxa"/>
            <w:tcMar>
              <w:top w:w="50" w:type="dxa"/>
              <w:left w:w="100" w:type="dxa"/>
            </w:tcMar>
            <w:vAlign w:val="center"/>
          </w:tcPr>
          <w:p w:rsidR="00933882" w:rsidRDefault="0001679D">
            <w:pPr>
              <w:spacing w:after="0"/>
              <w:ind w:left="135"/>
            </w:pPr>
            <w:r>
              <w:rPr>
                <w:rFonts w:ascii="Times New Roman" w:hAnsi="Times New Roman"/>
                <w:b/>
                <w:color w:val="000000"/>
                <w:sz w:val="24"/>
              </w:rPr>
              <w:t xml:space="preserve">Практические работы </w:t>
            </w:r>
          </w:p>
          <w:p w:rsidR="00933882" w:rsidRDefault="00933882">
            <w:pPr>
              <w:spacing w:after="0"/>
              <w:ind w:left="135"/>
            </w:pPr>
          </w:p>
        </w:tc>
        <w:tc>
          <w:tcPr>
            <w:tcW w:w="0" w:type="auto"/>
            <w:vMerge/>
            <w:tcBorders>
              <w:top w:val="nil"/>
            </w:tcBorders>
            <w:tcMar>
              <w:top w:w="50" w:type="dxa"/>
              <w:left w:w="100" w:type="dxa"/>
            </w:tcMa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1.</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Знания о физической культуре</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1.1</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1.2</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2.</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Способы самостоятельной двигательной деятельности</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2.1</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2.2</w:t>
            </w:r>
          </w:p>
        </w:tc>
        <w:tc>
          <w:tcPr>
            <w:tcW w:w="2816" w:type="dxa"/>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r>
              <w:rPr>
                <w:rFonts w:ascii="Times New Roman" w:hAnsi="Times New Roman"/>
                <w:b/>
                <w:color w:val="000000"/>
                <w:sz w:val="24"/>
              </w:rPr>
              <w:t>ФИЗИЧЕСКОЕ СОВЕРШЕНСТВОВАНИЕ</w:t>
            </w:r>
          </w:p>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1.1</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6"/>
            <w:tcMar>
              <w:top w:w="50" w:type="dxa"/>
              <w:left w:w="100" w:type="dxa"/>
            </w:tcMar>
            <w:vAlign w:val="center"/>
          </w:tcPr>
          <w:p w:rsidR="00933882" w:rsidRDefault="0001679D">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2.1</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2.2</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2.3</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3.</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Прикладно-ориентированная двигательная деятельность</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3.1</w:t>
            </w:r>
          </w:p>
        </w:tc>
        <w:tc>
          <w:tcPr>
            <w:tcW w:w="2816" w:type="dxa"/>
            <w:tcMar>
              <w:top w:w="50" w:type="dxa"/>
              <w:left w:w="100" w:type="dxa"/>
            </w:tcMar>
            <w:vAlign w:val="center"/>
          </w:tcPr>
          <w:p w:rsidR="00933882" w:rsidRDefault="0001679D" w:rsidP="00E54B4A">
            <w:pPr>
              <w:spacing w:after="0"/>
              <w:ind w:left="135"/>
            </w:pPr>
            <w:r>
              <w:rPr>
                <w:rFonts w:ascii="Times New Roman" w:hAnsi="Times New Roman"/>
                <w:color w:val="000000"/>
                <w:sz w:val="24"/>
              </w:rPr>
              <w:t>Модуль «</w:t>
            </w:r>
            <w:r w:rsidR="00E54B4A">
              <w:rPr>
                <w:rFonts w:ascii="Times New Roman" w:hAnsi="Times New Roman"/>
                <w:color w:val="000000"/>
                <w:sz w:val="24"/>
                <w:lang w:val="ru-RU"/>
              </w:rPr>
              <w:t>Русская лапта</w:t>
            </w:r>
            <w:r>
              <w:rPr>
                <w:rFonts w:ascii="Times New Roman" w:hAnsi="Times New Roman"/>
                <w:color w:val="000000"/>
                <w:sz w:val="24"/>
              </w:rPr>
              <w:t>»</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933882" w:rsidRDefault="00933882"/>
        </w:tc>
      </w:tr>
      <w:tr w:rsidR="00933882" w:rsidRPr="0090362E">
        <w:trPr>
          <w:trHeight w:val="144"/>
          <w:tblCellSpacing w:w="20" w:type="nil"/>
        </w:trPr>
        <w:tc>
          <w:tcPr>
            <w:tcW w:w="0" w:type="auto"/>
            <w:gridSpan w:val="6"/>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b/>
                <w:color w:val="000000"/>
                <w:sz w:val="24"/>
                <w:lang w:val="ru-RU"/>
              </w:rPr>
              <w:t>Раздел 4.</w:t>
            </w:r>
            <w:r w:rsidRPr="0001679D">
              <w:rPr>
                <w:rFonts w:ascii="Times New Roman" w:hAnsi="Times New Roman"/>
                <w:color w:val="000000"/>
                <w:sz w:val="24"/>
                <w:lang w:val="ru-RU"/>
              </w:rPr>
              <w:t xml:space="preserve"> </w:t>
            </w:r>
            <w:r w:rsidRPr="0001679D">
              <w:rPr>
                <w:rFonts w:ascii="Times New Roman" w:hAnsi="Times New Roman"/>
                <w:b/>
                <w:color w:val="000000"/>
                <w:sz w:val="24"/>
                <w:lang w:val="ru-RU"/>
              </w:rPr>
              <w:t>Модуль «Спортивная и физическая подготовка»</w:t>
            </w: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4.1</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510" w:type="dxa"/>
            <w:tcMar>
              <w:top w:w="50" w:type="dxa"/>
              <w:left w:w="100" w:type="dxa"/>
            </w:tcMar>
            <w:vAlign w:val="center"/>
          </w:tcPr>
          <w:p w:rsidR="00933882" w:rsidRDefault="0001679D">
            <w:pPr>
              <w:spacing w:after="0"/>
            </w:pPr>
            <w:r>
              <w:rPr>
                <w:rFonts w:ascii="Times New Roman" w:hAnsi="Times New Roman"/>
                <w:color w:val="000000"/>
                <w:sz w:val="24"/>
              </w:rPr>
              <w:t>4.2</w:t>
            </w:r>
          </w:p>
        </w:tc>
        <w:tc>
          <w:tcPr>
            <w:tcW w:w="2816" w:type="dxa"/>
            <w:tcMar>
              <w:top w:w="50" w:type="dxa"/>
              <w:left w:w="100" w:type="dxa"/>
            </w:tcMar>
            <w:vAlign w:val="center"/>
          </w:tcPr>
          <w:p w:rsidR="00933882" w:rsidRDefault="0001679D">
            <w:pPr>
              <w:spacing w:after="0"/>
              <w:ind w:left="135"/>
            </w:pPr>
            <w:r>
              <w:rPr>
                <w:rFonts w:ascii="Times New Roman" w:hAnsi="Times New Roman"/>
                <w:color w:val="000000"/>
                <w:sz w:val="24"/>
              </w:rPr>
              <w:t>Базовая физическая подготовка</w:t>
            </w:r>
          </w:p>
        </w:tc>
        <w:tc>
          <w:tcPr>
            <w:tcW w:w="994"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933882" w:rsidRDefault="00933882">
            <w:pPr>
              <w:spacing w:after="0"/>
              <w:ind w:left="135"/>
              <w:jc w:val="center"/>
            </w:pPr>
          </w:p>
        </w:tc>
        <w:tc>
          <w:tcPr>
            <w:tcW w:w="1805" w:type="dxa"/>
            <w:tcMar>
              <w:top w:w="50" w:type="dxa"/>
              <w:left w:w="100" w:type="dxa"/>
            </w:tcMar>
            <w:vAlign w:val="center"/>
          </w:tcPr>
          <w:p w:rsidR="00933882" w:rsidRDefault="00933882">
            <w:pPr>
              <w:spacing w:after="0"/>
              <w:ind w:left="135"/>
              <w:jc w:val="center"/>
            </w:pPr>
          </w:p>
        </w:tc>
        <w:tc>
          <w:tcPr>
            <w:tcW w:w="2694" w:type="dxa"/>
            <w:tcMar>
              <w:top w:w="50" w:type="dxa"/>
              <w:left w:w="100" w:type="dxa"/>
            </w:tcMar>
            <w:vAlign w:val="center"/>
          </w:tcPr>
          <w:p w:rsidR="00933882" w:rsidRDefault="00933882">
            <w:pPr>
              <w:spacing w:after="0"/>
              <w:ind w:left="135"/>
            </w:pPr>
          </w:p>
        </w:tc>
      </w:tr>
      <w:tr w:rsidR="00933882">
        <w:trPr>
          <w:trHeight w:val="144"/>
          <w:tblCellSpacing w:w="20" w:type="nil"/>
        </w:trPr>
        <w:tc>
          <w:tcPr>
            <w:tcW w:w="0" w:type="auto"/>
            <w:gridSpan w:val="2"/>
            <w:tcMar>
              <w:top w:w="50" w:type="dxa"/>
              <w:left w:w="100" w:type="dxa"/>
            </w:tcMar>
            <w:vAlign w:val="center"/>
          </w:tcPr>
          <w:p w:rsidR="00933882" w:rsidRDefault="0001679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33882" w:rsidRDefault="00933882"/>
        </w:tc>
      </w:tr>
      <w:tr w:rsidR="00933882">
        <w:trPr>
          <w:trHeight w:val="144"/>
          <w:tblCellSpacing w:w="20" w:type="nil"/>
        </w:trPr>
        <w:tc>
          <w:tcPr>
            <w:tcW w:w="0" w:type="auto"/>
            <w:gridSpan w:val="2"/>
            <w:tcMar>
              <w:top w:w="50" w:type="dxa"/>
              <w:left w:w="100" w:type="dxa"/>
            </w:tcMar>
            <w:vAlign w:val="center"/>
          </w:tcPr>
          <w:p w:rsidR="00933882" w:rsidRPr="0001679D" w:rsidRDefault="0001679D">
            <w:pPr>
              <w:spacing w:after="0"/>
              <w:ind w:left="135"/>
              <w:rPr>
                <w:lang w:val="ru-RU"/>
              </w:rPr>
            </w:pPr>
            <w:r w:rsidRPr="0001679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33882" w:rsidRDefault="0001679D">
            <w:pPr>
              <w:spacing w:after="0"/>
              <w:ind w:left="135"/>
              <w:jc w:val="center"/>
            </w:pPr>
            <w:r w:rsidRPr="0001679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933882" w:rsidRDefault="0001679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33882" w:rsidRDefault="00933882"/>
        </w:tc>
      </w:tr>
    </w:tbl>
    <w:p w:rsidR="00933882" w:rsidRDefault="00933882">
      <w:pPr>
        <w:sectPr w:rsidR="00933882">
          <w:pgSz w:w="16383" w:h="11906" w:orient="landscape"/>
          <w:pgMar w:top="1134" w:right="850" w:bottom="1134" w:left="1701" w:header="720" w:footer="720" w:gutter="0"/>
          <w:cols w:space="720"/>
        </w:sectPr>
      </w:pPr>
    </w:p>
    <w:bookmarkEnd w:id="14"/>
    <w:p w:rsidR="0001679D" w:rsidRPr="0001679D" w:rsidRDefault="0001679D">
      <w:pPr>
        <w:rPr>
          <w:lang w:val="ru-RU"/>
        </w:rPr>
      </w:pPr>
    </w:p>
    <w:sectPr w:rsidR="0001679D" w:rsidRPr="0001679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33882"/>
    <w:rsid w:val="0001679D"/>
    <w:rsid w:val="00411303"/>
    <w:rsid w:val="00505601"/>
    <w:rsid w:val="0090362E"/>
    <w:rsid w:val="00933882"/>
    <w:rsid w:val="00AD10CB"/>
    <w:rsid w:val="00E54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7AA8"/>
  <w15:docId w15:val="{81813E05-D6B1-42F2-A0EF-77A69D2DD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505601"/>
    <w:pPr>
      <w:widowControl w:val="0"/>
      <w:autoSpaceDE w:val="0"/>
      <w:autoSpaceDN w:val="0"/>
      <w:spacing w:after="0" w:line="240" w:lineRule="auto"/>
      <w:ind w:left="233"/>
      <w:jc w:val="both"/>
    </w:pPr>
    <w:rPr>
      <w:rFonts w:ascii="Times New Roman" w:eastAsia="Times New Roman" w:hAnsi="Times New Roman" w:cs="Times New Roman"/>
      <w:sz w:val="28"/>
      <w:szCs w:val="28"/>
      <w:lang w:val="ru-RU"/>
    </w:rPr>
  </w:style>
  <w:style w:type="character" w:customStyle="1" w:styleId="af">
    <w:name w:val="Основной текст Знак"/>
    <w:basedOn w:val="a0"/>
    <w:link w:val="ae"/>
    <w:uiPriority w:val="1"/>
    <w:rsid w:val="00505601"/>
    <w:rPr>
      <w:rFonts w:ascii="Times New Roman" w:eastAsia="Times New Roman"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arant.ru/products/ipo/prime/doc/707606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6260</Words>
  <Characters>35683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Элемент</cp:lastModifiedBy>
  <cp:revision>6</cp:revision>
  <dcterms:created xsi:type="dcterms:W3CDTF">2024-09-11T07:44:00Z</dcterms:created>
  <dcterms:modified xsi:type="dcterms:W3CDTF">2024-11-06T01:37:00Z</dcterms:modified>
</cp:coreProperties>
</file>